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05C" w:rsidRDefault="0063405C" w:rsidP="0063405C">
      <w:pPr>
        <w:adjustRightInd w:val="0"/>
        <w:snapToGrid w:val="0"/>
        <w:rPr>
          <w:rFonts w:ascii="Times New Roman" w:hAnsi="Times New Roman" w:cs="Times New Roman"/>
          <w:b/>
          <w:color w:val="000000"/>
          <w:sz w:val="32"/>
          <w:szCs w:val="32"/>
        </w:rPr>
      </w:pPr>
      <w:bookmarkStart w:id="0" w:name="_Toc10080"/>
      <w:bookmarkStart w:id="1" w:name="_Toc436554259"/>
      <w:bookmarkStart w:id="2" w:name="_Toc390240981"/>
      <w:bookmarkStart w:id="3" w:name="_Toc365885703"/>
      <w:bookmarkStart w:id="4" w:name="_Toc436883380"/>
      <w:bookmarkStart w:id="5" w:name="_Toc390241026"/>
      <w:bookmarkStart w:id="6" w:name="_Toc436883442"/>
      <w:bookmarkStart w:id="7" w:name="_Toc436554319"/>
      <w:bookmarkStart w:id="8" w:name="_Toc453514508"/>
      <w:bookmarkStart w:id="9" w:name="_Toc17126341"/>
      <w:r>
        <w:rPr>
          <w:rFonts w:ascii="Times New Roman" w:hAnsi="Times New Roman" w:cs="Times New Roman"/>
          <w:b/>
          <w:color w:val="000000"/>
          <w:sz w:val="32"/>
          <w:szCs w:val="32"/>
        </w:rPr>
        <w:t>基本统计指标说明</w:t>
      </w:r>
      <w:bookmarkEnd w:id="0"/>
    </w:p>
    <w:p w:rsidR="0063405C" w:rsidRDefault="0063405C" w:rsidP="0063405C">
      <w:pPr>
        <w:adjustRightInd w:val="0"/>
        <w:snapToGrid w:val="0"/>
        <w:spacing w:line="360" w:lineRule="auto"/>
        <w:rPr>
          <w:rFonts w:ascii="Times New Roman" w:hAnsi="Times New Roman" w:cs="Times New Roman"/>
          <w:b/>
          <w:color w:val="000000"/>
          <w:szCs w:val="21"/>
        </w:rPr>
      </w:pPr>
    </w:p>
    <w:p w:rsidR="0063405C" w:rsidRDefault="0063405C" w:rsidP="0063405C">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统计时间：</w:t>
      </w:r>
      <w:r>
        <w:rPr>
          <w:rFonts w:ascii="Times New Roman" w:hAnsi="Times New Roman" w:cs="Times New Roman"/>
          <w:color w:val="000000"/>
          <w:szCs w:val="21"/>
        </w:rPr>
        <w:t>分时期数和时点数，时期数又分自然年和学年。</w:t>
      </w:r>
    </w:p>
    <w:p w:rsidR="0063405C" w:rsidRDefault="0063405C" w:rsidP="0063405C">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自然年：</w:t>
      </w:r>
      <w:r>
        <w:rPr>
          <w:rFonts w:ascii="Times New Roman" w:hAnsi="Times New Roman" w:cs="Times New Roman"/>
          <w:color w:val="000000"/>
          <w:szCs w:val="21"/>
        </w:rPr>
        <w:t>指自然年度，即上年的</w:t>
      </w:r>
      <w:r>
        <w:rPr>
          <w:rFonts w:ascii="Times New Roman" w:hAnsi="Times New Roman" w:cs="Times New Roman"/>
          <w:color w:val="000000"/>
          <w:szCs w:val="21"/>
        </w:rPr>
        <w:t>1</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w:t>
      </w:r>
      <w:r>
        <w:rPr>
          <w:rFonts w:ascii="Times New Roman" w:hAnsi="Times New Roman" w:cs="Times New Roman"/>
          <w:color w:val="000000"/>
          <w:szCs w:val="21"/>
        </w:rPr>
        <w:t>12</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日。如财务、科研和图书信息按自然年度时期统计汇总数。</w:t>
      </w:r>
    </w:p>
    <w:p w:rsidR="0063405C" w:rsidRDefault="0063405C" w:rsidP="0063405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学年：</w:t>
      </w:r>
      <w:r>
        <w:rPr>
          <w:rFonts w:ascii="Times New Roman" w:hAnsi="Times New Roman" w:cs="Times New Roman"/>
          <w:color w:val="000000"/>
          <w:szCs w:val="21"/>
        </w:rPr>
        <w:t>指教育年度，即上年的</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日至本年的</w:t>
      </w:r>
      <w:r>
        <w:rPr>
          <w:rFonts w:ascii="Times New Roman" w:hAnsi="Times New Roman" w:cs="Times New Roman"/>
          <w:color w:val="000000"/>
          <w:szCs w:val="21"/>
        </w:rPr>
        <w:t>8</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日。如教学信息按学年度时期统计汇总数。</w:t>
      </w:r>
    </w:p>
    <w:p w:rsidR="0063405C" w:rsidRDefault="0063405C" w:rsidP="0063405C">
      <w:pPr>
        <w:adjustRightInd w:val="0"/>
        <w:snapToGrid w:val="0"/>
        <w:spacing w:line="360" w:lineRule="auto"/>
        <w:rPr>
          <w:rFonts w:ascii="Times New Roman" w:hAnsi="Times New Roman" w:cs="Times New Roman"/>
          <w:color w:val="000000"/>
          <w:szCs w:val="21"/>
        </w:rPr>
        <w:sectPr w:rsidR="0063405C">
          <w:footerReference w:type="default" r:id="rId7"/>
          <w:pgSz w:w="16838" w:h="11906" w:orient="landscape"/>
          <w:pgMar w:top="1440" w:right="1800" w:bottom="1440" w:left="1800" w:header="851" w:footer="992" w:gutter="0"/>
          <w:cols w:space="720"/>
          <w:docGrid w:type="lines" w:linePitch="312"/>
        </w:sectPr>
      </w:pPr>
      <w:r>
        <w:rPr>
          <w:rFonts w:ascii="Times New Roman" w:hAnsi="Times New Roman" w:cs="Times New Roman"/>
          <w:b/>
          <w:color w:val="000000"/>
          <w:szCs w:val="21"/>
        </w:rPr>
        <w:t>时点：</w:t>
      </w:r>
      <w:r>
        <w:rPr>
          <w:rFonts w:ascii="Times New Roman" w:hAnsi="Times New Roman" w:cs="Times New Roman"/>
          <w:color w:val="000000"/>
          <w:szCs w:val="21"/>
        </w:rPr>
        <w:t>指特定时刻产生的指标数据的统计截止时间，即本年</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30</w:t>
      </w:r>
      <w:r>
        <w:rPr>
          <w:rFonts w:ascii="Times New Roman" w:hAnsi="Times New Roman" w:cs="Times New Roman"/>
          <w:color w:val="000000"/>
          <w:szCs w:val="21"/>
        </w:rPr>
        <w:t>日。如在校生数、教职工数、占地面积、固定资产总值等指标为统计时点数。（具体时间参考采集信息的时间标注）</w:t>
      </w:r>
      <w:bookmarkEnd w:id="1"/>
      <w:bookmarkEnd w:id="2"/>
      <w:bookmarkEnd w:id="3"/>
      <w:bookmarkEnd w:id="4"/>
    </w:p>
    <w:p w:rsidR="000E0736" w:rsidRPr="00FC4663" w:rsidRDefault="000E0736" w:rsidP="000E0736">
      <w:pPr>
        <w:ind w:firstLine="420"/>
      </w:pPr>
      <w:bookmarkStart w:id="10" w:name="_GoBack"/>
      <w:bookmarkEnd w:id="5"/>
      <w:bookmarkEnd w:id="6"/>
      <w:bookmarkEnd w:id="7"/>
      <w:bookmarkEnd w:id="8"/>
      <w:bookmarkEnd w:id="9"/>
      <w:bookmarkEnd w:id="10"/>
    </w:p>
    <w:p w:rsidR="000E0736" w:rsidRDefault="000E0736" w:rsidP="000E0736">
      <w:pPr>
        <w:pStyle w:val="2"/>
        <w:adjustRightInd w:val="0"/>
        <w:snapToGrid w:val="0"/>
        <w:spacing w:line="240" w:lineRule="auto"/>
        <w:rPr>
          <w:rFonts w:ascii="Times New Roman" w:eastAsia="宋体" w:hAnsi="Times New Roman"/>
          <w:color w:val="000000"/>
        </w:rPr>
      </w:pPr>
      <w:bookmarkStart w:id="11" w:name="_Toc17126342"/>
      <w:bookmarkStart w:id="12" w:name="_Toc453514509"/>
      <w:r>
        <w:rPr>
          <w:rFonts w:ascii="Times New Roman" w:eastAsia="宋体" w:hAnsi="Times New Roman"/>
          <w:color w:val="000000"/>
        </w:rPr>
        <w:t>表</w:t>
      </w:r>
      <w:r>
        <w:rPr>
          <w:rFonts w:ascii="Times New Roman" w:eastAsia="宋体" w:hAnsi="Times New Roman"/>
          <w:color w:val="000000"/>
        </w:rPr>
        <w:t>1-5-</w:t>
      </w:r>
      <w:r>
        <w:rPr>
          <w:rFonts w:ascii="Times New Roman" w:eastAsia="宋体" w:hAnsi="Times New Roman" w:hint="eastAsia"/>
          <w:color w:val="000000"/>
        </w:rPr>
        <w:t>2</w:t>
      </w:r>
      <w:r>
        <w:rPr>
          <w:rFonts w:ascii="Times New Roman" w:eastAsia="宋体" w:hAnsi="Times New Roman"/>
          <w:color w:val="000000"/>
        </w:rPr>
        <w:t>专业</w:t>
      </w:r>
      <w:r>
        <w:rPr>
          <w:rFonts w:ascii="Times New Roman" w:eastAsia="宋体" w:hAnsi="Times New Roman" w:hint="eastAsia"/>
          <w:color w:val="000000"/>
        </w:rPr>
        <w:t>大类情况表</w:t>
      </w:r>
      <w:r>
        <w:rPr>
          <w:rFonts w:ascii="Times New Roman" w:eastAsia="宋体" w:hAnsi="Times New Roman"/>
          <w:color w:val="000000"/>
        </w:rPr>
        <w:t>（时点）</w:t>
      </w:r>
      <w:bookmarkEnd w:id="11"/>
      <w:r w:rsidRPr="00384087">
        <w:rPr>
          <w:rFonts w:ascii="Times New Roman" w:eastAsia="宋体" w:hAnsi="Times New Roman" w:hint="eastAsia"/>
          <w:color w:val="FF0000"/>
        </w:rPr>
        <w:t>（</w:t>
      </w:r>
      <w:r>
        <w:rPr>
          <w:rFonts w:ascii="Times New Roman" w:eastAsia="宋体" w:hAnsi="Times New Roman" w:hint="eastAsia"/>
          <w:color w:val="FF0000"/>
        </w:rPr>
        <w:t>教学建设科</w:t>
      </w:r>
      <w:r w:rsidRPr="00384087">
        <w:rPr>
          <w:rFonts w:ascii="Times New Roman" w:eastAsia="宋体" w:hAnsi="Times New Roman" w:hint="eastAsia"/>
          <w:color w:val="FF0000"/>
        </w:rPr>
        <w:t>）</w:t>
      </w:r>
      <w:r>
        <w:rPr>
          <w:rFonts w:ascii="Times New Roman" w:eastAsia="宋体" w:hAnsi="Times New Roman" w:hint="eastAsia"/>
          <w:color w:val="FF0000"/>
        </w:rPr>
        <w:t>基础表，</w:t>
      </w:r>
      <w:r w:rsidR="0063405C">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14</w:t>
      </w:r>
      <w:r>
        <w:rPr>
          <w:rFonts w:ascii="Times New Roman" w:eastAsia="宋体" w:hAnsi="Times New Roman" w:hint="eastAsia"/>
          <w:color w:val="FF0000"/>
        </w:rPr>
        <w:t>日前完成</w:t>
      </w:r>
    </w:p>
    <w:tbl>
      <w:tblPr>
        <w:tblW w:w="13175" w:type="dxa"/>
        <w:tblBorders>
          <w:top w:val="single" w:sz="12" w:space="0" w:color="auto"/>
          <w:left w:val="single" w:sz="4" w:space="0" w:color="auto"/>
          <w:bottom w:val="single" w:sz="12" w:space="0" w:color="auto"/>
          <w:right w:val="single" w:sz="4" w:space="0" w:color="auto"/>
          <w:insideH w:val="single" w:sz="6" w:space="0" w:color="auto"/>
          <w:insideV w:val="single" w:sz="4" w:space="0" w:color="auto"/>
        </w:tblBorders>
        <w:tblLayout w:type="fixed"/>
        <w:tblCellMar>
          <w:top w:w="57" w:type="dxa"/>
          <w:left w:w="30" w:type="dxa"/>
          <w:bottom w:w="57" w:type="dxa"/>
          <w:right w:w="30" w:type="dxa"/>
        </w:tblCellMar>
        <w:tblLook w:val="04A0" w:firstRow="1" w:lastRow="0" w:firstColumn="1" w:lastColumn="0" w:noHBand="0" w:noVBand="1"/>
      </w:tblPr>
      <w:tblGrid>
        <w:gridCol w:w="1993"/>
        <w:gridCol w:w="1780"/>
        <w:gridCol w:w="2354"/>
        <w:gridCol w:w="2280"/>
        <w:gridCol w:w="2280"/>
        <w:gridCol w:w="2488"/>
      </w:tblGrid>
      <w:tr w:rsidR="000E0736" w:rsidTr="00225A49">
        <w:trPr>
          <w:cantSplit/>
          <w:trHeight w:val="194"/>
        </w:trPr>
        <w:tc>
          <w:tcPr>
            <w:tcW w:w="1993" w:type="dxa"/>
            <w:tcBorders>
              <w:top w:val="single" w:sz="12" w:space="0" w:color="auto"/>
            </w:tcBorders>
          </w:tcPr>
          <w:bookmarkEnd w:id="12"/>
          <w:p w:rsidR="000E0736" w:rsidRDefault="000E0736" w:rsidP="00225A49">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大类名称</w:t>
            </w:r>
          </w:p>
        </w:tc>
        <w:tc>
          <w:tcPr>
            <w:tcW w:w="1780" w:type="dxa"/>
            <w:tcBorders>
              <w:top w:val="single" w:sz="12" w:space="0" w:color="auto"/>
            </w:tcBorders>
          </w:tcPr>
          <w:p w:rsidR="000E0736" w:rsidRDefault="000E0736" w:rsidP="00225A49">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大类代码</w:t>
            </w:r>
          </w:p>
        </w:tc>
        <w:tc>
          <w:tcPr>
            <w:tcW w:w="2354" w:type="dxa"/>
            <w:tcBorders>
              <w:top w:val="single" w:sz="12" w:space="0" w:color="auto"/>
            </w:tcBorders>
          </w:tcPr>
          <w:p w:rsidR="000E0736" w:rsidRDefault="000E0736" w:rsidP="00225A49">
            <w:pPr>
              <w:autoSpaceDE w:val="0"/>
              <w:autoSpaceDN w:val="0"/>
              <w:adjustRightInd w:val="0"/>
              <w:snapToGrid w:val="0"/>
              <w:jc w:val="center"/>
              <w:rPr>
                <w:rFonts w:ascii="Times New Roman" w:hAnsi="Times New Roman" w:cs="Times New Roman"/>
                <w:b/>
                <w:bCs/>
                <w:strike/>
                <w:color w:val="000000"/>
              </w:rPr>
            </w:pPr>
            <w:r>
              <w:rPr>
                <w:rFonts w:ascii="Times New Roman" w:hAnsi="Times New Roman" w:cs="Times New Roman"/>
                <w:b/>
                <w:bCs/>
                <w:color w:val="000000"/>
              </w:rPr>
              <w:t>分流时间</w:t>
            </w:r>
          </w:p>
        </w:tc>
        <w:tc>
          <w:tcPr>
            <w:tcW w:w="2280" w:type="dxa"/>
            <w:tcBorders>
              <w:top w:val="single" w:sz="12" w:space="0" w:color="auto"/>
            </w:tcBorders>
          </w:tcPr>
          <w:p w:rsidR="000E0736" w:rsidRDefault="000E0736" w:rsidP="00225A49">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所属单位号</w:t>
            </w:r>
          </w:p>
        </w:tc>
        <w:tc>
          <w:tcPr>
            <w:tcW w:w="2280" w:type="dxa"/>
            <w:tcBorders>
              <w:top w:val="single" w:sz="12" w:space="0" w:color="auto"/>
            </w:tcBorders>
          </w:tcPr>
          <w:p w:rsidR="000E0736" w:rsidRDefault="000E0736" w:rsidP="00225A49">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包含校内专业代码</w:t>
            </w:r>
          </w:p>
        </w:tc>
        <w:tc>
          <w:tcPr>
            <w:tcW w:w="2488" w:type="dxa"/>
            <w:tcBorders>
              <w:top w:val="single" w:sz="12" w:space="0" w:color="auto"/>
            </w:tcBorders>
            <w:vAlign w:val="center"/>
          </w:tcPr>
          <w:p w:rsidR="000E0736" w:rsidRDefault="000E0736" w:rsidP="00225A49">
            <w:pPr>
              <w:autoSpaceDE w:val="0"/>
              <w:autoSpaceDN w:val="0"/>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包含校内专业名称</w:t>
            </w:r>
          </w:p>
        </w:tc>
      </w:tr>
      <w:tr w:rsidR="000E0736" w:rsidTr="00225A49">
        <w:trPr>
          <w:cantSplit/>
          <w:trHeight w:val="194"/>
        </w:trPr>
        <w:tc>
          <w:tcPr>
            <w:tcW w:w="1993"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hint="eastAsia"/>
                <w:bCs/>
                <w:color w:val="000000"/>
              </w:rPr>
              <w:t>中国语言文学类</w:t>
            </w:r>
          </w:p>
        </w:tc>
        <w:tc>
          <w:tcPr>
            <w:tcW w:w="1780"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DL0501</w:t>
            </w:r>
          </w:p>
        </w:tc>
        <w:tc>
          <w:tcPr>
            <w:tcW w:w="2354"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3</w:t>
            </w:r>
          </w:p>
        </w:tc>
        <w:tc>
          <w:tcPr>
            <w:tcW w:w="2280"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JX001</w:t>
            </w:r>
          </w:p>
        </w:tc>
        <w:tc>
          <w:tcPr>
            <w:tcW w:w="2280"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ZY001</w:t>
            </w:r>
          </w:p>
        </w:tc>
        <w:tc>
          <w:tcPr>
            <w:tcW w:w="2488"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hint="eastAsia"/>
                <w:bCs/>
                <w:color w:val="000000"/>
              </w:rPr>
              <w:t>汉语言文学</w:t>
            </w:r>
          </w:p>
        </w:tc>
      </w:tr>
      <w:tr w:rsidR="000E0736" w:rsidTr="00225A49">
        <w:trPr>
          <w:cantSplit/>
          <w:trHeight w:val="194"/>
        </w:trPr>
        <w:tc>
          <w:tcPr>
            <w:tcW w:w="1993"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hint="eastAsia"/>
                <w:bCs/>
                <w:color w:val="000000"/>
              </w:rPr>
              <w:t>中国语言文学类</w:t>
            </w:r>
          </w:p>
        </w:tc>
        <w:tc>
          <w:tcPr>
            <w:tcW w:w="1780"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DL0501</w:t>
            </w:r>
          </w:p>
        </w:tc>
        <w:tc>
          <w:tcPr>
            <w:tcW w:w="2354" w:type="dxa"/>
            <w:vAlign w:val="center"/>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3</w:t>
            </w:r>
          </w:p>
        </w:tc>
        <w:tc>
          <w:tcPr>
            <w:tcW w:w="2280"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JX001</w:t>
            </w:r>
          </w:p>
        </w:tc>
        <w:tc>
          <w:tcPr>
            <w:tcW w:w="2280"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bCs/>
                <w:color w:val="000000"/>
              </w:rPr>
              <w:t>ZY002</w:t>
            </w:r>
          </w:p>
        </w:tc>
        <w:tc>
          <w:tcPr>
            <w:tcW w:w="2488" w:type="dxa"/>
          </w:tcPr>
          <w:p w:rsidR="000E0736" w:rsidRDefault="000E0736" w:rsidP="00225A49">
            <w:pPr>
              <w:adjustRightInd w:val="0"/>
              <w:snapToGrid w:val="0"/>
              <w:jc w:val="center"/>
              <w:rPr>
                <w:rFonts w:ascii="Times New Roman" w:hAnsi="Times New Roman" w:cs="Times New Roman"/>
                <w:b/>
                <w:bCs/>
                <w:color w:val="000000"/>
              </w:rPr>
            </w:pPr>
            <w:r>
              <w:rPr>
                <w:rFonts w:ascii="Times New Roman" w:hAnsi="Times New Roman" w:cs="Times New Roman" w:hint="eastAsia"/>
                <w:bCs/>
                <w:color w:val="000000"/>
              </w:rPr>
              <w:t>汉语国际教育</w:t>
            </w:r>
          </w:p>
        </w:tc>
      </w:tr>
    </w:tbl>
    <w:p w:rsidR="000E0736" w:rsidRDefault="000E0736" w:rsidP="000E0736">
      <w:pPr>
        <w:adjustRightInd w:val="0"/>
        <w:snapToGrid w:val="0"/>
        <w:spacing w:afterLines="50" w:after="156" w:line="360" w:lineRule="auto"/>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不按照大类招生培养的学校可不填。</w:t>
      </w:r>
    </w:p>
    <w:p w:rsidR="000E0736" w:rsidRDefault="000E0736" w:rsidP="000E0736">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0E0736" w:rsidRDefault="000E0736" w:rsidP="000E0736">
      <w:pPr>
        <w:adjustRightInd w:val="0"/>
        <w:snapToGrid w:val="0"/>
        <w:spacing w:line="360" w:lineRule="auto"/>
      </w:pPr>
      <w:r>
        <w:rPr>
          <w:rFonts w:ascii="Times New Roman" w:hAnsi="Times New Roman" w:cs="Times New Roman" w:hint="eastAsia"/>
          <w:b/>
          <w:color w:val="000000"/>
          <w:szCs w:val="21"/>
        </w:rPr>
        <w:t>专业大类：</w:t>
      </w:r>
      <w:r>
        <w:rPr>
          <w:rFonts w:hint="eastAsia"/>
        </w:rPr>
        <w:t>指招生入学时不分专业（方向），学生入校后，经过</w:t>
      </w:r>
      <w:r>
        <w:rPr>
          <w:rFonts w:hint="eastAsia"/>
        </w:rPr>
        <w:t>1-</w:t>
      </w:r>
      <w:r>
        <w:t>3</w:t>
      </w:r>
      <w:r>
        <w:rPr>
          <w:rFonts w:hint="eastAsia"/>
        </w:rPr>
        <w:t>年培养，再选择具体专业的培养模式。</w:t>
      </w:r>
    </w:p>
    <w:p w:rsidR="000E0736" w:rsidRDefault="000E0736" w:rsidP="000E0736">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大类名称：</w:t>
      </w:r>
      <w:r>
        <w:rPr>
          <w:rFonts w:ascii="Times New Roman" w:hAnsi="Times New Roman" w:cs="Times New Roman"/>
          <w:color w:val="000000"/>
          <w:szCs w:val="21"/>
        </w:rPr>
        <w:t>学校按大类招生，学生入校后，经过</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年的基础培养，再根据兴趣和双向选择原则进行分流的专业大类。</w:t>
      </w:r>
    </w:p>
    <w:p w:rsidR="000E0736" w:rsidRDefault="000E0736" w:rsidP="000E0736">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大类代码：</w:t>
      </w:r>
      <w:r>
        <w:rPr>
          <w:rFonts w:ascii="Times New Roman" w:hAnsi="Times New Roman" w:cs="Times New Roman" w:hint="eastAsia"/>
          <w:color w:val="000000"/>
          <w:szCs w:val="21"/>
        </w:rPr>
        <w:t>指学校对专业大类的自定义代码。</w:t>
      </w:r>
    </w:p>
    <w:p w:rsidR="000E0736" w:rsidRDefault="000E0736" w:rsidP="000E0736">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分流时间：</w:t>
      </w:r>
      <w:r>
        <w:rPr>
          <w:rFonts w:ascii="Times New Roman" w:hAnsi="Times New Roman" w:cs="Times New Roman" w:hint="eastAsia"/>
          <w:color w:val="000000"/>
          <w:szCs w:val="21"/>
        </w:rPr>
        <w:t>指按大类招生培养后，同一大类的学生在某个年级开始分专业培养的时间，以所在的学期计算（不计暑期学期），如在大一上学期分流，请填写阿拉伯数字</w:t>
      </w:r>
      <w:r>
        <w:rPr>
          <w:rFonts w:ascii="Times New Roman" w:hAnsi="Times New Roman" w:cs="Times New Roman"/>
          <w:color w:val="000000"/>
          <w:szCs w:val="21"/>
        </w:rPr>
        <w:t>“1”</w:t>
      </w:r>
      <w:r>
        <w:rPr>
          <w:rFonts w:ascii="Times New Roman" w:hAnsi="Times New Roman" w:cs="Times New Roman" w:hint="eastAsia"/>
          <w:color w:val="000000"/>
          <w:szCs w:val="21"/>
        </w:rPr>
        <w:t>。如学校采取三、四学期制，则按分流时间对应普通二学期制后，计算填写。</w:t>
      </w:r>
    </w:p>
    <w:p w:rsidR="000E0736" w:rsidRDefault="000E0736" w:rsidP="000E0736">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所属单位号：</w:t>
      </w:r>
      <w:r>
        <w:rPr>
          <w:rFonts w:ascii="Times New Roman" w:hAnsi="Times New Roman" w:cs="Times New Roman"/>
          <w:color w:val="000000"/>
          <w:szCs w:val="21"/>
        </w:rPr>
        <w:t>学校内部对大类所属单位的管理编号，</w:t>
      </w:r>
      <w:r>
        <w:rPr>
          <w:rFonts w:ascii="Times New Roman" w:hAnsi="Times New Roman" w:cs="Times New Roman"/>
          <w:color w:val="000000"/>
        </w:rPr>
        <w:t>如大类分流不限定单位，</w:t>
      </w:r>
      <w:proofErr w:type="gramStart"/>
      <w:r>
        <w:rPr>
          <w:rFonts w:ascii="Times New Roman" w:hAnsi="Times New Roman" w:cs="Times New Roman"/>
          <w:color w:val="000000"/>
        </w:rPr>
        <w:t>则单位号</w:t>
      </w:r>
      <w:proofErr w:type="gramEnd"/>
      <w:r>
        <w:rPr>
          <w:rFonts w:ascii="Times New Roman" w:hAnsi="Times New Roman" w:cs="Times New Roman"/>
          <w:color w:val="000000"/>
        </w:rPr>
        <w:t>为</w:t>
      </w:r>
      <w:r>
        <w:rPr>
          <w:rFonts w:ascii="Times New Roman" w:hAnsi="Times New Roman" w:cs="Times New Roman"/>
          <w:color w:val="000000"/>
        </w:rPr>
        <w:t>“</w:t>
      </w:r>
      <w:r>
        <w:rPr>
          <w:rFonts w:ascii="Times New Roman" w:hAnsi="Times New Roman" w:cs="Times New Roman"/>
          <w:b/>
          <w:color w:val="000000"/>
        </w:rPr>
        <w:t>000</w:t>
      </w:r>
      <w:r>
        <w:rPr>
          <w:rFonts w:ascii="Times New Roman" w:hAnsi="Times New Roman" w:cs="Times New Roman"/>
          <w:color w:val="000000"/>
        </w:rPr>
        <w:t>”</w:t>
      </w:r>
      <w:r>
        <w:rPr>
          <w:rFonts w:ascii="Times New Roman" w:hAnsi="Times New Roman" w:cs="Times New Roman"/>
          <w:color w:val="000000"/>
        </w:rPr>
        <w:t>。</w:t>
      </w:r>
    </w:p>
    <w:p w:rsidR="000E0736" w:rsidRDefault="000E0736" w:rsidP="000E0736">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包含校内专业名称：</w:t>
      </w:r>
      <w:r>
        <w:rPr>
          <w:rFonts w:ascii="Times New Roman" w:hAnsi="Times New Roman" w:cs="Times New Roman"/>
          <w:color w:val="000000"/>
          <w:szCs w:val="21"/>
        </w:rPr>
        <w:t>指大类分流后所包含的专业名称。专业名称按学校内实</w:t>
      </w:r>
      <w:r>
        <w:rPr>
          <w:rFonts w:ascii="Times New Roman" w:hAnsi="Times New Roman" w:cs="Times New Roman" w:hint="eastAsia"/>
          <w:color w:val="000000"/>
          <w:szCs w:val="21"/>
        </w:rPr>
        <w:t>际所用名称填写，</w:t>
      </w:r>
      <w:r>
        <w:rPr>
          <w:rFonts w:ascii="Times New Roman" w:hAnsi="Times New Roman" w:cs="Times New Roman" w:hint="eastAsia"/>
          <w:color w:val="000000"/>
        </w:rPr>
        <w:t>如大类分流不限定专业，则名称为</w:t>
      </w:r>
      <w:r>
        <w:rPr>
          <w:rFonts w:ascii="Times New Roman" w:hAnsi="Times New Roman" w:cs="Times New Roman"/>
          <w:color w:val="000000"/>
        </w:rPr>
        <w:t>“</w:t>
      </w:r>
      <w:r>
        <w:rPr>
          <w:rFonts w:ascii="Times New Roman" w:hAnsi="Times New Roman" w:cs="Times New Roman" w:hint="eastAsia"/>
          <w:color w:val="000000"/>
        </w:rPr>
        <w:t>不限定专业</w:t>
      </w:r>
      <w:r>
        <w:rPr>
          <w:rFonts w:ascii="Times New Roman" w:hAnsi="Times New Roman" w:cs="Times New Roman"/>
          <w:color w:val="000000"/>
        </w:rPr>
        <w:t>”</w:t>
      </w:r>
      <w:r>
        <w:rPr>
          <w:rFonts w:ascii="Times New Roman" w:hAnsi="Times New Roman" w:cs="Times New Roman" w:hint="eastAsia"/>
          <w:color w:val="000000"/>
        </w:rPr>
        <w:t>。</w:t>
      </w:r>
    </w:p>
    <w:p w:rsidR="000E0736" w:rsidRDefault="000E0736" w:rsidP="000E0736">
      <w:pPr>
        <w:adjustRightInd w:val="0"/>
        <w:snapToGrid w:val="0"/>
        <w:rPr>
          <w:rFonts w:ascii="Times New Roman" w:hAnsi="Times New Roman" w:cs="Times New Roman"/>
          <w:color w:val="000000"/>
          <w:szCs w:val="21"/>
        </w:rPr>
      </w:pPr>
      <w:r>
        <w:rPr>
          <w:rFonts w:ascii="Times New Roman" w:hAnsi="Times New Roman" w:cs="Times New Roman" w:hint="eastAsia"/>
          <w:b/>
          <w:color w:val="000000"/>
          <w:szCs w:val="21"/>
        </w:rPr>
        <w:t>包含校内专业代码：</w:t>
      </w:r>
      <w:r>
        <w:rPr>
          <w:rFonts w:ascii="Times New Roman" w:hAnsi="Times New Roman" w:cs="Times New Roman" w:hint="eastAsia"/>
          <w:color w:val="000000"/>
          <w:szCs w:val="21"/>
        </w:rPr>
        <w:t>大类所包含专业的专业代码。按学校内实际所用代码填写，且</w:t>
      </w:r>
      <w:r>
        <w:rPr>
          <w:rFonts w:hint="eastAsia"/>
        </w:rPr>
        <w:t>与表</w:t>
      </w:r>
      <w:r>
        <w:rPr>
          <w:rFonts w:hint="eastAsia"/>
        </w:rPr>
        <w:t>1-5-1</w:t>
      </w:r>
      <w:r>
        <w:rPr>
          <w:rFonts w:hint="eastAsia"/>
        </w:rPr>
        <w:t>“</w:t>
      </w:r>
      <w:r>
        <w:rPr>
          <w:rFonts w:ascii="Times New Roman" w:hAnsi="Times New Roman" w:cs="Times New Roman" w:hint="eastAsia"/>
          <w:b/>
          <w:bCs/>
          <w:color w:val="000000"/>
          <w:kern w:val="0"/>
          <w:szCs w:val="21"/>
        </w:rPr>
        <w:t>校内专业代码</w:t>
      </w:r>
      <w:r>
        <w:rPr>
          <w:rFonts w:hint="eastAsia"/>
        </w:rPr>
        <w:t>”保持一致。</w:t>
      </w:r>
      <w:r>
        <w:rPr>
          <w:rFonts w:ascii="Times New Roman" w:hAnsi="Times New Roman" w:cs="Times New Roman" w:hint="eastAsia"/>
          <w:color w:val="000000"/>
        </w:rPr>
        <w:t>如大类分流不限定专业，则代码为</w:t>
      </w:r>
      <w:r>
        <w:rPr>
          <w:rFonts w:ascii="Times New Roman" w:hAnsi="Times New Roman" w:cs="Times New Roman"/>
          <w:color w:val="000000"/>
        </w:rPr>
        <w:t>“</w:t>
      </w:r>
      <w:r>
        <w:rPr>
          <w:rFonts w:ascii="Times New Roman" w:hAnsi="Times New Roman" w:cs="Times New Roman"/>
          <w:b/>
          <w:color w:val="000000"/>
        </w:rPr>
        <w:t>000000</w:t>
      </w:r>
      <w:r>
        <w:rPr>
          <w:rFonts w:ascii="Times New Roman" w:hAnsi="Times New Roman" w:cs="Times New Roman"/>
          <w:color w:val="000000"/>
        </w:rPr>
        <w:t>”</w:t>
      </w:r>
      <w:r>
        <w:rPr>
          <w:rFonts w:ascii="Times New Roman" w:hAnsi="Times New Roman" w:cs="Times New Roman" w:hint="eastAsia"/>
          <w:color w:val="000000"/>
          <w:szCs w:val="21"/>
        </w:rPr>
        <w:t>。</w:t>
      </w:r>
    </w:p>
    <w:p w:rsidR="000E0736" w:rsidRDefault="000E0736" w:rsidP="000E0736">
      <w:pPr>
        <w:adjustRightInd w:val="0"/>
        <w:snapToGrid w:val="0"/>
        <w:rPr>
          <w:rFonts w:ascii="Times New Roman" w:hAnsi="Times New Roman" w:cs="Times New Roman"/>
          <w:color w:val="000000"/>
          <w:szCs w:val="21"/>
        </w:rPr>
      </w:pPr>
    </w:p>
    <w:p w:rsidR="000E0736" w:rsidRDefault="000E0736" w:rsidP="000E0736">
      <w:pPr>
        <w:adjustRightInd w:val="0"/>
        <w:snapToGrid w:val="0"/>
        <w:spacing w:line="360" w:lineRule="auto"/>
        <w:rPr>
          <w:rFonts w:ascii="Times New Roman" w:hAnsi="Times New Roman" w:cs="Times New Roman"/>
          <w:b/>
          <w:color w:val="000000"/>
          <w:szCs w:val="21"/>
        </w:rPr>
      </w:pPr>
      <w:r>
        <w:rPr>
          <w:rFonts w:ascii="Times New Roman" w:hAnsi="Times New Roman" w:cs="Times New Roman"/>
          <w:color w:val="000000"/>
          <w:szCs w:val="21"/>
        </w:rPr>
        <w:t>*</w:t>
      </w:r>
      <w:r>
        <w:rPr>
          <w:rFonts w:ascii="Times New Roman" w:hAnsi="Times New Roman" w:cs="Times New Roman" w:hint="eastAsia"/>
          <w:b/>
          <w:color w:val="000000"/>
          <w:szCs w:val="21"/>
        </w:rPr>
        <w:t>校验关系</w:t>
      </w:r>
    </w:p>
    <w:p w:rsidR="000E0736" w:rsidRDefault="000E0736" w:rsidP="000E0736">
      <w:pPr>
        <w:rPr>
          <w:rFonts w:ascii="Times New Roman" w:hAnsi="Times New Roman" w:cs="Times New Roman"/>
          <w:b/>
          <w:szCs w:val="24"/>
        </w:rPr>
      </w:pPr>
      <w:r>
        <w:rPr>
          <w:rFonts w:hint="eastAsia"/>
          <w:b/>
        </w:rPr>
        <w:t>表内校验：</w:t>
      </w:r>
    </w:p>
    <w:p w:rsidR="000E0736" w:rsidRDefault="000E0736" w:rsidP="000E0736">
      <w:pPr>
        <w:ind w:firstLine="360"/>
      </w:pPr>
      <w:r>
        <w:rPr>
          <w:rFonts w:hint="eastAsia"/>
        </w:rPr>
        <w:t>1.</w:t>
      </w:r>
      <w:r>
        <w:rPr>
          <w:rFonts w:hint="eastAsia"/>
        </w:rPr>
        <w:t>“大类代码</w:t>
      </w:r>
      <w:r>
        <w:t>+</w:t>
      </w:r>
      <w:r>
        <w:rPr>
          <w:rFonts w:hint="eastAsia"/>
        </w:rPr>
        <w:t>校内专业代码”不重复；</w:t>
      </w:r>
    </w:p>
    <w:p w:rsidR="000E0736" w:rsidRDefault="000E0736" w:rsidP="000E0736">
      <w:pPr>
        <w:ind w:firstLine="360"/>
      </w:pPr>
      <w:r>
        <w:rPr>
          <w:rFonts w:hint="eastAsia"/>
        </w:rPr>
        <w:t>2.</w:t>
      </w:r>
      <w:r>
        <w:rPr>
          <w:rFonts w:hint="eastAsia"/>
        </w:rPr>
        <w:t>“分流时间”范围为：数字</w:t>
      </w:r>
      <w:r>
        <w:t>1</w:t>
      </w:r>
      <w:r>
        <w:rPr>
          <w:rFonts w:hint="eastAsia"/>
        </w:rPr>
        <w:t>至</w:t>
      </w:r>
      <w:r>
        <w:t>10</w:t>
      </w:r>
      <w:r>
        <w:rPr>
          <w:rFonts w:hint="eastAsia"/>
        </w:rPr>
        <w:t>。</w:t>
      </w:r>
    </w:p>
    <w:p w:rsidR="000E0736" w:rsidRDefault="000E0736" w:rsidP="000E0736">
      <w:pPr>
        <w:rPr>
          <w:b/>
        </w:rPr>
      </w:pPr>
      <w:r>
        <w:rPr>
          <w:rFonts w:hint="eastAsia"/>
          <w:b/>
        </w:rPr>
        <w:t>表间校验：</w:t>
      </w:r>
    </w:p>
    <w:p w:rsidR="000E0736" w:rsidRDefault="000E0736" w:rsidP="000E0736">
      <w:pPr>
        <w:ind w:firstLine="420"/>
      </w:pPr>
      <w:r>
        <w:lastRenderedPageBreak/>
        <w:t>1</w:t>
      </w:r>
      <w:r>
        <w:rPr>
          <w:rFonts w:hint="eastAsia"/>
        </w:rPr>
        <w:t>.</w:t>
      </w:r>
      <w:r>
        <w:rPr>
          <w:rFonts w:hint="eastAsia"/>
        </w:rPr>
        <w:t>“校内专业代码”、“校内专业名称”与表</w:t>
      </w:r>
      <w:r>
        <w:t>1-</w:t>
      </w:r>
      <w:r>
        <w:rPr>
          <w:rFonts w:hint="eastAsia"/>
        </w:rPr>
        <w:t>5-1</w:t>
      </w:r>
      <w:r>
        <w:rPr>
          <w:rFonts w:hint="eastAsia"/>
        </w:rPr>
        <w:t>保持一致。</w:t>
      </w:r>
    </w:p>
    <w:p w:rsidR="00C3325F" w:rsidRDefault="00C3325F"/>
    <w:p w:rsidR="002D6874" w:rsidRDefault="002D6874"/>
    <w:p w:rsidR="002D6874" w:rsidRDefault="002D6874"/>
    <w:p w:rsidR="002D6874" w:rsidRPr="00BF69E1" w:rsidRDefault="002D6874" w:rsidP="002D6874">
      <w:pPr>
        <w:pStyle w:val="2"/>
        <w:adjustRightInd w:val="0"/>
        <w:snapToGrid w:val="0"/>
        <w:spacing w:line="240" w:lineRule="auto"/>
        <w:rPr>
          <w:rFonts w:ascii="Times New Roman" w:eastAsia="宋体" w:hAnsi="Times New Roman"/>
          <w:color w:val="000000"/>
        </w:rPr>
      </w:pPr>
      <w:bookmarkStart w:id="13" w:name="_Toc436554309"/>
      <w:bookmarkStart w:id="14" w:name="_Toc436883432"/>
      <w:bookmarkStart w:id="15" w:name="_Toc453514539"/>
      <w:bookmarkStart w:id="16" w:name="_Toc17126374"/>
      <w:r>
        <w:rPr>
          <w:rFonts w:ascii="Times New Roman" w:eastAsia="宋体" w:hAnsi="Times New Roman" w:hint="eastAsia"/>
          <w:color w:val="000000"/>
          <w:highlight w:val="yellow"/>
        </w:rPr>
        <w:t>表</w:t>
      </w:r>
      <w:r>
        <w:rPr>
          <w:rFonts w:ascii="Times New Roman" w:eastAsia="宋体" w:hAnsi="Times New Roman"/>
          <w:color w:val="000000"/>
          <w:highlight w:val="yellow"/>
        </w:rPr>
        <w:t>3-5-4</w:t>
      </w:r>
      <w:r>
        <w:rPr>
          <w:rFonts w:ascii="Times New Roman" w:eastAsia="宋体" w:hAnsi="Times New Roman" w:hint="eastAsia"/>
          <w:color w:val="000000"/>
          <w:highlight w:val="yellow"/>
        </w:rPr>
        <w:t>教师出版专著和主编教材情况</w:t>
      </w:r>
      <w:bookmarkEnd w:id="13"/>
      <w:bookmarkEnd w:id="14"/>
      <w:r>
        <w:rPr>
          <w:rFonts w:ascii="Times New Roman" w:eastAsia="宋体" w:hAnsi="Times New Roman" w:hint="eastAsia"/>
          <w:color w:val="000000"/>
          <w:highlight w:val="yellow"/>
        </w:rPr>
        <w:t>（自然年）</w:t>
      </w:r>
      <w:bookmarkEnd w:id="15"/>
      <w:bookmarkEnd w:id="16"/>
      <w:r w:rsidRPr="00F938FF">
        <w:rPr>
          <w:rFonts w:ascii="Times New Roman" w:eastAsia="宋体" w:hAnsi="Times New Roman" w:hint="eastAsia"/>
          <w:color w:val="FF0000"/>
        </w:rPr>
        <w:t>（科技处、社科处、</w:t>
      </w:r>
      <w:r>
        <w:rPr>
          <w:rFonts w:ascii="Times New Roman" w:eastAsia="宋体" w:hAnsi="Times New Roman" w:hint="eastAsia"/>
          <w:color w:val="FF0000"/>
        </w:rPr>
        <w:t>教务处教学建设科</w:t>
      </w:r>
      <w:r w:rsidRPr="00F938FF">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175"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43"/>
        <w:gridCol w:w="1223"/>
        <w:gridCol w:w="3049"/>
        <w:gridCol w:w="1486"/>
        <w:gridCol w:w="1486"/>
        <w:gridCol w:w="2300"/>
        <w:gridCol w:w="2588"/>
      </w:tblGrid>
      <w:tr w:rsidR="002D6874" w:rsidTr="00D147FD">
        <w:trPr>
          <w:trHeight w:val="510"/>
        </w:trPr>
        <w:tc>
          <w:tcPr>
            <w:tcW w:w="1043"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工号</w:t>
            </w:r>
          </w:p>
        </w:tc>
        <w:tc>
          <w:tcPr>
            <w:tcW w:w="1223"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教师姓名</w:t>
            </w:r>
          </w:p>
        </w:tc>
        <w:tc>
          <w:tcPr>
            <w:tcW w:w="3049" w:type="dxa"/>
            <w:shd w:val="clear" w:color="auto" w:fill="auto"/>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专著</w:t>
            </w:r>
            <w:r>
              <w:rPr>
                <w:rFonts w:ascii="Times New Roman" w:hAnsi="Times New Roman" w:cs="Times New Roman" w:hint="eastAsia"/>
                <w:b/>
                <w:color w:val="000000"/>
              </w:rPr>
              <w:t>或教材</w:t>
            </w:r>
            <w:r>
              <w:rPr>
                <w:rFonts w:ascii="Times New Roman" w:hAnsi="Times New Roman" w:cs="Times New Roman"/>
                <w:b/>
                <w:color w:val="000000"/>
              </w:rPr>
              <w:t>名称</w:t>
            </w:r>
          </w:p>
        </w:tc>
        <w:tc>
          <w:tcPr>
            <w:tcW w:w="1486"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ISBN</w:t>
            </w:r>
          </w:p>
        </w:tc>
        <w:tc>
          <w:tcPr>
            <w:tcW w:w="1486"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类别</w:t>
            </w:r>
          </w:p>
        </w:tc>
        <w:tc>
          <w:tcPr>
            <w:tcW w:w="2300"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出版社</w:t>
            </w:r>
          </w:p>
        </w:tc>
        <w:tc>
          <w:tcPr>
            <w:tcW w:w="2588" w:type="dxa"/>
            <w:vAlign w:val="center"/>
          </w:tcPr>
          <w:p w:rsidR="002D6874" w:rsidRDefault="002D6874"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出版时间</w:t>
            </w:r>
          </w:p>
        </w:tc>
      </w:tr>
      <w:tr w:rsidR="002D6874" w:rsidTr="00D147FD">
        <w:trPr>
          <w:trHeight w:val="510"/>
        </w:trPr>
        <w:tc>
          <w:tcPr>
            <w:tcW w:w="1043"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p>
        </w:tc>
        <w:tc>
          <w:tcPr>
            <w:tcW w:w="1223"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p>
        </w:tc>
        <w:tc>
          <w:tcPr>
            <w:tcW w:w="3049"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p>
        </w:tc>
        <w:tc>
          <w:tcPr>
            <w:tcW w:w="1486" w:type="dxa"/>
            <w:shd w:val="clear" w:color="auto" w:fill="FFFFFF"/>
          </w:tcPr>
          <w:p w:rsidR="002D6874" w:rsidRDefault="002D6874" w:rsidP="00D147FD">
            <w:pPr>
              <w:adjustRightInd w:val="0"/>
              <w:snapToGrid w:val="0"/>
              <w:jc w:val="center"/>
              <w:rPr>
                <w:rFonts w:ascii="Times New Roman" w:hAnsi="Times New Roman" w:cs="Times New Roman"/>
                <w:color w:val="000000"/>
              </w:rPr>
            </w:pPr>
          </w:p>
        </w:tc>
        <w:tc>
          <w:tcPr>
            <w:tcW w:w="1486"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2300" w:type="dxa"/>
            <w:shd w:val="clear" w:color="auto" w:fill="FFFFFF"/>
            <w:vAlign w:val="center"/>
          </w:tcPr>
          <w:p w:rsidR="002D6874" w:rsidRDefault="002D6874" w:rsidP="00D147FD">
            <w:pPr>
              <w:adjustRightInd w:val="0"/>
              <w:snapToGrid w:val="0"/>
              <w:jc w:val="center"/>
              <w:rPr>
                <w:rFonts w:ascii="Times New Roman" w:hAnsi="Times New Roman" w:cs="Times New Roman"/>
                <w:strike/>
                <w:color w:val="000000"/>
              </w:rPr>
            </w:pPr>
          </w:p>
        </w:tc>
        <w:tc>
          <w:tcPr>
            <w:tcW w:w="2588" w:type="dxa"/>
            <w:shd w:val="clear" w:color="auto" w:fill="FFFFFF"/>
            <w:vAlign w:val="center"/>
          </w:tcPr>
          <w:p w:rsidR="002D6874" w:rsidRDefault="002D6874" w:rsidP="00D147FD">
            <w:pPr>
              <w:adjustRightInd w:val="0"/>
              <w:snapToGrid w:val="0"/>
              <w:jc w:val="center"/>
              <w:rPr>
                <w:rFonts w:ascii="Times New Roman" w:hAnsi="Times New Roman" w:cs="Times New Roman"/>
                <w:strike/>
                <w:color w:val="000000"/>
              </w:rPr>
            </w:pPr>
          </w:p>
        </w:tc>
      </w:tr>
      <w:tr w:rsidR="002D6874" w:rsidTr="00D147FD">
        <w:trPr>
          <w:trHeight w:val="510"/>
        </w:trPr>
        <w:tc>
          <w:tcPr>
            <w:tcW w:w="1043"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1001</w:t>
            </w:r>
          </w:p>
        </w:tc>
        <w:tc>
          <w:tcPr>
            <w:tcW w:w="1223"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张三</w:t>
            </w:r>
          </w:p>
        </w:tc>
        <w:tc>
          <w:tcPr>
            <w:tcW w:w="3049"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大数据</w:t>
            </w:r>
          </w:p>
        </w:tc>
        <w:tc>
          <w:tcPr>
            <w:tcW w:w="1486"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szCs w:val="21"/>
              </w:rPr>
              <w:t>ABC-1</w:t>
            </w:r>
          </w:p>
        </w:tc>
        <w:tc>
          <w:tcPr>
            <w:tcW w:w="1486" w:type="dxa"/>
            <w:shd w:val="clear" w:color="auto" w:fill="FFFFFF"/>
            <w:vAlign w:val="center"/>
          </w:tcPr>
          <w:p w:rsidR="002D6874" w:rsidRDefault="002D6874" w:rsidP="00D147FD">
            <w:pPr>
              <w:adjustRightInd w:val="0"/>
              <w:snapToGrid w:val="0"/>
              <w:jc w:val="center"/>
              <w:rPr>
                <w:rFonts w:ascii="Times New Roman" w:hAnsi="Times New Roman" w:cs="Times New Roman"/>
                <w:color w:val="000000"/>
              </w:rPr>
            </w:pPr>
            <w:r>
              <w:rPr>
                <w:rFonts w:asciiTheme="minorEastAsia" w:eastAsiaTheme="minorEastAsia" w:hAnsiTheme="minorEastAsia" w:cs="Arial" w:hint="eastAsia"/>
                <w:szCs w:val="21"/>
              </w:rPr>
              <w:t>专著</w:t>
            </w:r>
          </w:p>
        </w:tc>
        <w:tc>
          <w:tcPr>
            <w:tcW w:w="2300" w:type="dxa"/>
            <w:shd w:val="clear" w:color="auto" w:fill="FFFFFF"/>
            <w:vAlign w:val="center"/>
          </w:tcPr>
          <w:p w:rsidR="002D6874" w:rsidRDefault="002D6874" w:rsidP="00D147FD">
            <w:pPr>
              <w:adjustRightInd w:val="0"/>
              <w:snapToGrid w:val="0"/>
              <w:jc w:val="center"/>
              <w:rPr>
                <w:rFonts w:ascii="Times New Roman" w:hAnsi="Times New Roman" w:cs="Times New Roman"/>
                <w:strike/>
                <w:color w:val="000000"/>
              </w:rPr>
            </w:pPr>
            <w:r>
              <w:rPr>
                <w:rFonts w:asciiTheme="minorEastAsia" w:eastAsiaTheme="minorEastAsia" w:hAnsiTheme="minorEastAsia" w:cs="Arial" w:hint="eastAsia"/>
                <w:szCs w:val="21"/>
              </w:rPr>
              <w:t>科学出版社</w:t>
            </w:r>
          </w:p>
        </w:tc>
        <w:tc>
          <w:tcPr>
            <w:tcW w:w="2588" w:type="dxa"/>
            <w:shd w:val="clear" w:color="auto" w:fill="FFFFFF"/>
            <w:vAlign w:val="center"/>
          </w:tcPr>
          <w:p w:rsidR="002D6874" w:rsidRDefault="002D6874" w:rsidP="00D147FD">
            <w:pPr>
              <w:adjustRightInd w:val="0"/>
              <w:snapToGrid w:val="0"/>
              <w:jc w:val="center"/>
              <w:rPr>
                <w:rFonts w:ascii="Times New Roman" w:hAnsi="Times New Roman" w:cs="Times New Roman"/>
                <w:strike/>
                <w:color w:val="000000"/>
              </w:rPr>
            </w:pPr>
            <w:r>
              <w:rPr>
                <w:rFonts w:asciiTheme="minorEastAsia" w:eastAsiaTheme="minorEastAsia" w:hAnsiTheme="minorEastAsia" w:cs="Arial"/>
                <w:szCs w:val="21"/>
              </w:rPr>
              <w:t>2018</w:t>
            </w:r>
          </w:p>
        </w:tc>
      </w:tr>
    </w:tbl>
    <w:p w:rsidR="002D6874" w:rsidRDefault="002D6874" w:rsidP="002D6874">
      <w:pPr>
        <w:adjustRightInd w:val="0"/>
        <w:snapToGrid w:val="0"/>
        <w:spacing w:line="360" w:lineRule="auto"/>
        <w:rPr>
          <w:rFonts w:ascii="Times New Roman" w:hAnsi="Times New Roman" w:cs="Times New Roman"/>
          <w:b/>
          <w:color w:val="000000"/>
          <w:szCs w:val="21"/>
        </w:rPr>
      </w:pPr>
    </w:p>
    <w:p w:rsidR="002D6874" w:rsidRDefault="002D6874" w:rsidP="002D6874">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2D6874" w:rsidRDefault="002D6874" w:rsidP="002D6874">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专著：</w:t>
      </w:r>
      <w:r>
        <w:rPr>
          <w:rFonts w:ascii="Times New Roman" w:hAnsi="Times New Roman" w:cs="Times New Roman"/>
          <w:color w:val="000000"/>
          <w:szCs w:val="21"/>
        </w:rPr>
        <w:t>指以本校为第一署名单位且本校教师为第一著作人的专著、译著或辞书（不包括教材）</w:t>
      </w:r>
    </w:p>
    <w:p w:rsidR="002D6874" w:rsidRDefault="002D6874" w:rsidP="002D6874">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教材：</w:t>
      </w:r>
      <w:r>
        <w:rPr>
          <w:rFonts w:ascii="Times New Roman" w:hAnsi="Times New Roman" w:cs="Times New Roman" w:hint="eastAsia"/>
          <w:color w:val="000000"/>
          <w:szCs w:val="21"/>
        </w:rPr>
        <w:t>指</w:t>
      </w:r>
      <w:r>
        <w:rPr>
          <w:rFonts w:ascii="Times New Roman" w:hAnsi="Times New Roman" w:cs="Times New Roman"/>
          <w:color w:val="000000"/>
          <w:kern w:val="0"/>
          <w:szCs w:val="21"/>
        </w:rPr>
        <w:t>本校教师作为</w:t>
      </w:r>
      <w:r>
        <w:rPr>
          <w:rFonts w:ascii="Times New Roman" w:hAnsi="Times New Roman" w:cs="Times New Roman"/>
          <w:b/>
          <w:color w:val="000000"/>
          <w:kern w:val="0"/>
          <w:szCs w:val="21"/>
        </w:rPr>
        <w:t>第一主编</w:t>
      </w:r>
      <w:r>
        <w:rPr>
          <w:rFonts w:ascii="Times New Roman" w:hAnsi="Times New Roman" w:cs="Times New Roman"/>
          <w:color w:val="000000"/>
          <w:kern w:val="0"/>
          <w:szCs w:val="21"/>
        </w:rPr>
        <w:t>的公开出版教材</w:t>
      </w:r>
    </w:p>
    <w:p w:rsidR="002D6874" w:rsidRDefault="002D6874" w:rsidP="002D6874">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类别：</w:t>
      </w:r>
      <w:r>
        <w:rPr>
          <w:rFonts w:ascii="Times New Roman" w:hAnsi="Times New Roman" w:cs="Times New Roman"/>
          <w:color w:val="000000"/>
          <w:szCs w:val="21"/>
        </w:rPr>
        <w:t>指专著、译著或辞书</w:t>
      </w:r>
      <w:r>
        <w:rPr>
          <w:rFonts w:ascii="Times New Roman" w:hAnsi="Times New Roman" w:cs="Times New Roman" w:hint="eastAsia"/>
          <w:color w:val="000000"/>
          <w:szCs w:val="21"/>
        </w:rPr>
        <w:t>、教材</w:t>
      </w:r>
      <w:r>
        <w:rPr>
          <w:rFonts w:ascii="Times New Roman" w:hAnsi="Times New Roman" w:cs="Times New Roman"/>
          <w:color w:val="000000"/>
          <w:szCs w:val="21"/>
        </w:rPr>
        <w:t>。</w:t>
      </w:r>
    </w:p>
    <w:p w:rsidR="002D6874" w:rsidRDefault="002D6874" w:rsidP="002D6874">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2D6874" w:rsidRDefault="002D6874" w:rsidP="002D6874">
      <w:pPr>
        <w:adjustRightInd w:val="0"/>
        <w:snapToGrid w:val="0"/>
        <w:spacing w:line="360" w:lineRule="auto"/>
        <w:rPr>
          <w:rFonts w:asciiTheme="minorEastAsia" w:eastAsiaTheme="minorEastAsia" w:hAnsiTheme="minorEastAsia" w:cs="Times New Roman"/>
          <w:b/>
          <w:color w:val="000000"/>
          <w:szCs w:val="21"/>
        </w:rPr>
      </w:pPr>
      <w:r>
        <w:rPr>
          <w:rFonts w:asciiTheme="minorEastAsia" w:eastAsiaTheme="minorEastAsia" w:hAnsiTheme="minorEastAsia" w:cs="Times New Roman" w:hint="eastAsia"/>
          <w:b/>
          <w:color w:val="000000"/>
          <w:szCs w:val="21"/>
        </w:rPr>
        <w:t>表内校验：</w:t>
      </w:r>
    </w:p>
    <w:p w:rsidR="002D6874" w:rsidRDefault="002D6874" w:rsidP="002D6874">
      <w:pPr>
        <w:adjustRightInd w:val="0"/>
        <w:snapToGrid w:val="0"/>
        <w:spacing w:line="360" w:lineRule="auto"/>
        <w:rPr>
          <w:rFonts w:asciiTheme="minorEastAsia" w:eastAsiaTheme="minorEastAsia" w:hAnsiTheme="minorEastAsia" w:cs="Times New Roman"/>
          <w:color w:val="000000"/>
          <w:kern w:val="0"/>
          <w:szCs w:val="21"/>
        </w:rPr>
      </w:pPr>
      <w:r>
        <w:rPr>
          <w:rFonts w:asciiTheme="minorEastAsia" w:eastAsiaTheme="minorEastAsia" w:hAnsiTheme="minorEastAsia" w:cs="Times New Roman"/>
          <w:color w:val="000000"/>
          <w:kern w:val="0"/>
          <w:szCs w:val="21"/>
        </w:rPr>
        <w:t>1.</w:t>
      </w:r>
      <w:r>
        <w:rPr>
          <w:rFonts w:asciiTheme="minorEastAsia" w:eastAsiaTheme="minorEastAsia" w:hAnsiTheme="minorEastAsia" w:cs="Times New Roman" w:hint="eastAsia"/>
          <w:color w:val="000000"/>
          <w:kern w:val="0"/>
          <w:szCs w:val="21"/>
        </w:rPr>
        <w:t>“工号</w:t>
      </w:r>
      <w:r>
        <w:rPr>
          <w:rFonts w:asciiTheme="minorEastAsia" w:eastAsiaTheme="minorEastAsia" w:hAnsiTheme="minorEastAsia" w:cs="Times New Roman"/>
          <w:color w:val="000000"/>
          <w:kern w:val="0"/>
          <w:szCs w:val="21"/>
        </w:rPr>
        <w:t>+</w:t>
      </w:r>
      <w:r>
        <w:rPr>
          <w:rFonts w:asciiTheme="minorEastAsia" w:eastAsiaTheme="minorEastAsia" w:hAnsiTheme="minorEastAsia" w:cs="Times New Roman" w:hint="eastAsia"/>
          <w:color w:val="000000"/>
          <w:kern w:val="0"/>
          <w:szCs w:val="21"/>
        </w:rPr>
        <w:t>专著或教材名称”不能重复；</w:t>
      </w:r>
    </w:p>
    <w:p w:rsidR="002D6874" w:rsidRDefault="002D6874" w:rsidP="002D6874">
      <w:pPr>
        <w:adjustRightInd w:val="0"/>
        <w:snapToGrid w:val="0"/>
        <w:spacing w:line="360" w:lineRule="auto"/>
        <w:rPr>
          <w:rFonts w:asciiTheme="minorEastAsia" w:eastAsiaTheme="minorEastAsia" w:hAnsiTheme="minorEastAsia" w:cs="Times New Roman"/>
          <w:b/>
          <w:color w:val="000000"/>
          <w:kern w:val="0"/>
          <w:szCs w:val="21"/>
        </w:rPr>
      </w:pPr>
      <w:r>
        <w:rPr>
          <w:rFonts w:asciiTheme="minorEastAsia" w:eastAsiaTheme="minorEastAsia" w:hAnsiTheme="minorEastAsia" w:cs="Times New Roman" w:hint="eastAsia"/>
          <w:b/>
          <w:color w:val="000000"/>
          <w:kern w:val="0"/>
          <w:szCs w:val="21"/>
        </w:rPr>
        <w:t>表间校验：</w:t>
      </w:r>
    </w:p>
    <w:p w:rsidR="002D6874" w:rsidRDefault="002D6874" w:rsidP="002D6874">
      <w:pPr>
        <w:adjustRightInd w:val="0"/>
        <w:snapToGrid w:val="0"/>
        <w:spacing w:line="360" w:lineRule="auto"/>
        <w:rPr>
          <w:rFonts w:ascii="Times New Roman" w:hAnsi="Times New Roman" w:cs="Times New Roman"/>
          <w:color w:val="000000"/>
          <w:szCs w:val="21"/>
        </w:rPr>
      </w:pPr>
      <w:r>
        <w:rPr>
          <w:rFonts w:asciiTheme="minorEastAsia" w:eastAsiaTheme="minorEastAsia" w:hAnsiTheme="minorEastAsia" w:cs="Times New Roman" w:hint="eastAsia"/>
          <w:color w:val="000000"/>
          <w:kern w:val="0"/>
          <w:szCs w:val="21"/>
        </w:rPr>
        <w:t>1.“工号”、“教师姓名”与表</w:t>
      </w:r>
      <w:r>
        <w:rPr>
          <w:rFonts w:asciiTheme="minorEastAsia" w:eastAsiaTheme="minorEastAsia" w:hAnsiTheme="minorEastAsia" w:cs="Times New Roman"/>
          <w:color w:val="000000"/>
          <w:kern w:val="0"/>
          <w:szCs w:val="21"/>
        </w:rPr>
        <w:t>1-6-1</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1-6-4</w:t>
      </w:r>
      <w:r>
        <w:rPr>
          <w:rFonts w:asciiTheme="minorEastAsia" w:eastAsiaTheme="minorEastAsia" w:hAnsiTheme="minorEastAsia" w:cs="Times New Roman" w:hint="eastAsia"/>
          <w:color w:val="000000"/>
          <w:kern w:val="0"/>
          <w:szCs w:val="21"/>
        </w:rPr>
        <w:t>中“工号”、“姓名”保持一致。</w:t>
      </w:r>
    </w:p>
    <w:p w:rsidR="002D6874" w:rsidRDefault="002D6874"/>
    <w:p w:rsidR="00900BD1" w:rsidRDefault="00900BD1"/>
    <w:p w:rsidR="00900BD1" w:rsidRPr="00BF69E1" w:rsidRDefault="00900BD1" w:rsidP="00900BD1">
      <w:pPr>
        <w:pStyle w:val="2"/>
        <w:tabs>
          <w:tab w:val="left" w:pos="2800"/>
        </w:tabs>
        <w:adjustRightInd w:val="0"/>
        <w:snapToGrid w:val="0"/>
        <w:spacing w:line="240" w:lineRule="auto"/>
        <w:rPr>
          <w:rFonts w:ascii="Times New Roman" w:eastAsia="宋体" w:hAnsi="Times New Roman"/>
          <w:color w:val="000000"/>
        </w:rPr>
      </w:pPr>
      <w:bookmarkStart w:id="17" w:name="_Toc390241021"/>
      <w:bookmarkStart w:id="18" w:name="_Toc436883438"/>
      <w:bookmarkStart w:id="19" w:name="_Toc436554315"/>
      <w:bookmarkStart w:id="20" w:name="_Toc361041296"/>
      <w:bookmarkStart w:id="21" w:name="_Toc365885727"/>
      <w:bookmarkStart w:id="22" w:name="_Toc453514543"/>
      <w:bookmarkStart w:id="23" w:name="_Toc17126379"/>
      <w:r>
        <w:rPr>
          <w:rFonts w:ascii="Times New Roman" w:eastAsia="宋体" w:hAnsi="Times New Roman" w:hint="eastAsia"/>
          <w:color w:val="000000"/>
        </w:rPr>
        <w:lastRenderedPageBreak/>
        <w:t>表</w:t>
      </w:r>
      <w:r>
        <w:rPr>
          <w:rFonts w:ascii="Times New Roman" w:eastAsia="宋体" w:hAnsi="Times New Roman"/>
          <w:color w:val="000000"/>
        </w:rPr>
        <w:t>4-1-1</w:t>
      </w:r>
      <w:r>
        <w:rPr>
          <w:rFonts w:ascii="Times New Roman" w:eastAsia="宋体" w:hAnsi="Times New Roman" w:hint="eastAsia"/>
          <w:color w:val="000000"/>
        </w:rPr>
        <w:t>学科建设</w:t>
      </w:r>
      <w:bookmarkEnd w:id="17"/>
      <w:bookmarkEnd w:id="18"/>
      <w:bookmarkEnd w:id="19"/>
      <w:bookmarkEnd w:id="20"/>
      <w:bookmarkEnd w:id="21"/>
      <w:r>
        <w:rPr>
          <w:rFonts w:ascii="Times New Roman" w:eastAsia="宋体" w:hAnsi="Times New Roman" w:hint="eastAsia"/>
          <w:color w:val="000000"/>
        </w:rPr>
        <w:t>（时点）</w:t>
      </w:r>
      <w:bookmarkEnd w:id="22"/>
      <w:bookmarkEnd w:id="23"/>
      <w:r w:rsidRPr="0094341B">
        <w:rPr>
          <w:rFonts w:ascii="Times New Roman" w:eastAsia="宋体" w:hAnsi="Times New Roman" w:hint="eastAsia"/>
          <w:color w:val="FF0000"/>
        </w:rPr>
        <w:t>（研究生院</w:t>
      </w:r>
      <w:r>
        <w:rPr>
          <w:rFonts w:ascii="Times New Roman" w:eastAsia="宋体" w:hAnsi="Times New Roman" w:hint="eastAsia"/>
          <w:color w:val="FF0000"/>
        </w:rPr>
        <w:t>、教务处教学建设科</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376"/>
        <w:gridCol w:w="2241"/>
        <w:gridCol w:w="8558"/>
      </w:tblGrid>
      <w:tr w:rsidR="00900BD1" w:rsidTr="00D147FD">
        <w:tc>
          <w:tcPr>
            <w:tcW w:w="4617" w:type="dxa"/>
            <w:gridSpan w:val="2"/>
            <w:shd w:val="clear" w:color="auto" w:fill="auto"/>
          </w:tcPr>
          <w:p w:rsidR="00900BD1" w:rsidRDefault="00900BD1"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8558" w:type="dxa"/>
            <w:shd w:val="clear" w:color="auto" w:fill="auto"/>
          </w:tcPr>
          <w:p w:rsidR="00900BD1" w:rsidRDefault="00900BD1"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数量</w:t>
            </w:r>
          </w:p>
        </w:tc>
      </w:tr>
      <w:tr w:rsidR="00900BD1" w:rsidTr="00D147FD">
        <w:tc>
          <w:tcPr>
            <w:tcW w:w="4617" w:type="dxa"/>
            <w:gridSpan w:val="2"/>
            <w:shd w:val="clear" w:color="auto" w:fill="auto"/>
          </w:tcPr>
          <w:p w:rsidR="00900BD1" w:rsidRDefault="00900BD1" w:rsidP="00D147FD">
            <w:pPr>
              <w:adjustRightInd w:val="0"/>
              <w:snapToGrid w:val="0"/>
              <w:rPr>
                <w:rFonts w:ascii="Times New Roman" w:hAnsi="Times New Roman" w:cs="Times New Roman"/>
                <w:b/>
                <w:bCs/>
                <w:color w:val="000000"/>
              </w:rPr>
            </w:pPr>
            <w:r>
              <w:rPr>
                <w:rFonts w:ascii="Times New Roman" w:hAnsi="Times New Roman" w:cs="Times New Roman"/>
                <w:b/>
                <w:bCs/>
                <w:color w:val="000000"/>
              </w:rPr>
              <w:t>1.</w:t>
            </w:r>
            <w:r>
              <w:rPr>
                <w:rFonts w:ascii="Times New Roman" w:hAnsi="Times New Roman" w:cs="Times New Roman"/>
                <w:b/>
                <w:bCs/>
                <w:color w:val="000000"/>
              </w:rPr>
              <w:t>博士后流动站（</w:t>
            </w:r>
            <w:proofErr w:type="gramStart"/>
            <w:r>
              <w:rPr>
                <w:rFonts w:ascii="Times New Roman" w:hAnsi="Times New Roman" w:cs="Times New Roman"/>
                <w:b/>
                <w:bCs/>
                <w:color w:val="000000"/>
              </w:rPr>
              <w:t>个</w:t>
            </w:r>
            <w:proofErr w:type="gramEnd"/>
            <w:r>
              <w:rPr>
                <w:rFonts w:ascii="Times New Roman" w:hAnsi="Times New Roman" w:cs="Times New Roman"/>
                <w:b/>
                <w:bCs/>
                <w:color w:val="000000"/>
              </w:rPr>
              <w:t>）</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r w:rsidR="00900BD1" w:rsidTr="00D147FD">
        <w:trPr>
          <w:trHeight w:val="123"/>
        </w:trPr>
        <w:tc>
          <w:tcPr>
            <w:tcW w:w="2376" w:type="dxa"/>
            <w:vMerge w:val="restart"/>
            <w:shd w:val="clear" w:color="auto" w:fill="auto"/>
            <w:vAlign w:val="center"/>
          </w:tcPr>
          <w:p w:rsidR="00900BD1" w:rsidRDefault="00900BD1" w:rsidP="00D147FD">
            <w:pPr>
              <w:adjustRightInd w:val="0"/>
              <w:snapToGrid w:val="0"/>
              <w:rPr>
                <w:rFonts w:ascii="Times New Roman" w:hAnsi="Times New Roman" w:cs="Times New Roman"/>
                <w:b/>
                <w:color w:val="000000"/>
              </w:rPr>
            </w:pPr>
            <w:r>
              <w:rPr>
                <w:rFonts w:ascii="Times New Roman" w:hAnsi="Times New Roman" w:cs="Times New Roman"/>
                <w:b/>
                <w:bCs/>
                <w:color w:val="000000"/>
              </w:rPr>
              <w:t>2.</w:t>
            </w:r>
            <w:r>
              <w:rPr>
                <w:rFonts w:ascii="Times New Roman" w:hAnsi="Times New Roman" w:cs="Times New Roman" w:hint="eastAsia"/>
                <w:b/>
                <w:bCs/>
                <w:color w:val="000000"/>
              </w:rPr>
              <w:t>专业学位授权类别</w:t>
            </w:r>
          </w:p>
        </w:tc>
        <w:tc>
          <w:tcPr>
            <w:tcW w:w="2241" w:type="dxa"/>
            <w:shd w:val="clear" w:color="auto" w:fill="auto"/>
            <w:vAlign w:val="center"/>
          </w:tcPr>
          <w:p w:rsidR="00900BD1" w:rsidRDefault="00900BD1" w:rsidP="00D147FD">
            <w:pPr>
              <w:adjustRightInd w:val="0"/>
              <w:snapToGrid w:val="0"/>
              <w:rPr>
                <w:rFonts w:ascii="Times New Roman" w:hAnsi="Times New Roman" w:cs="Times New Roman"/>
                <w:b/>
                <w:color w:val="000000"/>
              </w:rPr>
            </w:pPr>
            <w:r>
              <w:rPr>
                <w:rFonts w:ascii="Times New Roman" w:hAnsi="Times New Roman" w:cs="Times New Roman" w:hint="eastAsia"/>
                <w:b/>
                <w:color w:val="000000"/>
              </w:rPr>
              <w:t>博士专业学位</w:t>
            </w:r>
          </w:p>
          <w:p w:rsidR="00900BD1" w:rsidRDefault="00900BD1" w:rsidP="00D147FD">
            <w:pPr>
              <w:adjustRightInd w:val="0"/>
              <w:snapToGrid w:val="0"/>
              <w:rPr>
                <w:rFonts w:ascii="Times New Roman" w:hAnsi="Times New Roman" w:cs="Times New Roman"/>
                <w:b/>
                <w:color w:val="000000"/>
              </w:rPr>
            </w:pPr>
            <w:r>
              <w:rPr>
                <w:rFonts w:ascii="Times New Roman" w:hAnsi="Times New Roman" w:cs="Times New Roman" w:hint="eastAsia"/>
                <w:b/>
                <w:color w:val="000000"/>
              </w:rPr>
              <w:t>授权类别</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r w:rsidR="00900BD1" w:rsidTr="00D147FD">
        <w:trPr>
          <w:trHeight w:val="122"/>
        </w:trPr>
        <w:tc>
          <w:tcPr>
            <w:tcW w:w="2376" w:type="dxa"/>
            <w:vMerge/>
            <w:shd w:val="clear" w:color="auto" w:fill="auto"/>
            <w:vAlign w:val="center"/>
          </w:tcPr>
          <w:p w:rsidR="00900BD1" w:rsidRDefault="00900BD1" w:rsidP="00D147FD">
            <w:pPr>
              <w:adjustRightInd w:val="0"/>
              <w:snapToGrid w:val="0"/>
              <w:rPr>
                <w:rFonts w:ascii="Times New Roman" w:hAnsi="Times New Roman" w:cs="Times New Roman"/>
                <w:b/>
                <w:bCs/>
                <w:color w:val="000000"/>
              </w:rPr>
            </w:pPr>
          </w:p>
        </w:tc>
        <w:tc>
          <w:tcPr>
            <w:tcW w:w="2241" w:type="dxa"/>
            <w:shd w:val="clear" w:color="auto" w:fill="auto"/>
            <w:vAlign w:val="center"/>
          </w:tcPr>
          <w:p w:rsidR="00900BD1" w:rsidRDefault="00900BD1" w:rsidP="00D147FD">
            <w:pPr>
              <w:adjustRightInd w:val="0"/>
              <w:snapToGrid w:val="0"/>
              <w:rPr>
                <w:rFonts w:ascii="Times New Roman" w:hAnsi="Times New Roman" w:cs="Times New Roman"/>
                <w:b/>
                <w:bCs/>
                <w:color w:val="000000"/>
              </w:rPr>
            </w:pPr>
            <w:r>
              <w:rPr>
                <w:rFonts w:ascii="Times New Roman" w:hAnsi="Times New Roman" w:cs="Times New Roman" w:hint="eastAsia"/>
                <w:b/>
                <w:bCs/>
                <w:color w:val="000000"/>
              </w:rPr>
              <w:t>硕士专业学位</w:t>
            </w:r>
          </w:p>
          <w:p w:rsidR="00900BD1" w:rsidRDefault="00900BD1" w:rsidP="00D147FD">
            <w:pPr>
              <w:adjustRightInd w:val="0"/>
              <w:snapToGrid w:val="0"/>
              <w:rPr>
                <w:rFonts w:ascii="Times New Roman" w:hAnsi="Times New Roman" w:cs="Times New Roman"/>
                <w:b/>
                <w:bCs/>
                <w:color w:val="000000"/>
              </w:rPr>
            </w:pPr>
            <w:r>
              <w:rPr>
                <w:rFonts w:ascii="Times New Roman" w:hAnsi="Times New Roman" w:cs="Times New Roman" w:hint="eastAsia"/>
                <w:b/>
                <w:bCs/>
                <w:color w:val="000000"/>
              </w:rPr>
              <w:t>授权类别</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r w:rsidR="00900BD1" w:rsidTr="00D147FD">
        <w:tc>
          <w:tcPr>
            <w:tcW w:w="2376" w:type="dxa"/>
            <w:vMerge w:val="restart"/>
            <w:shd w:val="clear" w:color="auto" w:fill="auto"/>
            <w:vAlign w:val="center"/>
          </w:tcPr>
          <w:p w:rsidR="00900BD1" w:rsidRDefault="00900BD1" w:rsidP="00D147FD">
            <w:pPr>
              <w:adjustRightInd w:val="0"/>
              <w:snapToGrid w:val="0"/>
              <w:rPr>
                <w:rFonts w:ascii="Times New Roman" w:hAnsi="Times New Roman" w:cs="Times New Roman"/>
                <w:b/>
                <w:bCs/>
                <w:color w:val="000000"/>
              </w:rPr>
            </w:pPr>
            <w:r>
              <w:rPr>
                <w:rFonts w:ascii="Times New Roman" w:hAnsi="Times New Roman" w:cs="Times New Roman"/>
                <w:b/>
                <w:bCs/>
                <w:color w:val="000000"/>
              </w:rPr>
              <w:t>3.</w:t>
            </w:r>
            <w:r>
              <w:rPr>
                <w:rFonts w:ascii="Times New Roman" w:hAnsi="Times New Roman" w:cs="Times New Roman"/>
                <w:b/>
                <w:bCs/>
                <w:color w:val="000000"/>
              </w:rPr>
              <w:t>本科专业（</w:t>
            </w:r>
            <w:proofErr w:type="gramStart"/>
            <w:r>
              <w:rPr>
                <w:rFonts w:ascii="Times New Roman" w:hAnsi="Times New Roman" w:cs="Times New Roman"/>
                <w:b/>
                <w:bCs/>
                <w:color w:val="000000"/>
              </w:rPr>
              <w:t>个</w:t>
            </w:r>
            <w:proofErr w:type="gramEnd"/>
            <w:r>
              <w:rPr>
                <w:rFonts w:ascii="Times New Roman" w:hAnsi="Times New Roman" w:cs="Times New Roman"/>
                <w:b/>
                <w:bCs/>
                <w:color w:val="000000"/>
              </w:rPr>
              <w:t>）</w:t>
            </w:r>
          </w:p>
        </w:tc>
        <w:tc>
          <w:tcPr>
            <w:tcW w:w="2241" w:type="dxa"/>
            <w:shd w:val="clear" w:color="auto" w:fill="auto"/>
          </w:tcPr>
          <w:p w:rsidR="00900BD1" w:rsidRDefault="00900BD1" w:rsidP="00D147FD">
            <w:pPr>
              <w:adjustRightInd w:val="0"/>
              <w:snapToGrid w:val="0"/>
              <w:rPr>
                <w:rFonts w:ascii="Times New Roman" w:hAnsi="Times New Roman" w:cs="Times New Roman"/>
                <w:b/>
                <w:color w:val="000000"/>
              </w:rPr>
            </w:pPr>
            <w:r>
              <w:rPr>
                <w:rFonts w:ascii="Times New Roman" w:hAnsi="Times New Roman" w:cs="Times New Roman"/>
                <w:b/>
                <w:color w:val="000000"/>
              </w:rPr>
              <w:t>总数</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r w:rsidR="00900BD1" w:rsidTr="00D147FD">
        <w:tc>
          <w:tcPr>
            <w:tcW w:w="2376" w:type="dxa"/>
            <w:vMerge/>
            <w:shd w:val="clear" w:color="auto" w:fill="auto"/>
          </w:tcPr>
          <w:p w:rsidR="00900BD1" w:rsidRDefault="00900BD1" w:rsidP="00D147FD">
            <w:pPr>
              <w:adjustRightInd w:val="0"/>
              <w:snapToGrid w:val="0"/>
              <w:rPr>
                <w:rFonts w:ascii="Times New Roman" w:hAnsi="Times New Roman" w:cs="Times New Roman"/>
                <w:color w:val="000000"/>
              </w:rPr>
            </w:pPr>
          </w:p>
        </w:tc>
        <w:tc>
          <w:tcPr>
            <w:tcW w:w="2241" w:type="dxa"/>
            <w:shd w:val="clear" w:color="auto" w:fill="auto"/>
          </w:tcPr>
          <w:p w:rsidR="00900BD1" w:rsidRDefault="00900BD1" w:rsidP="00D147FD">
            <w:pPr>
              <w:adjustRightInd w:val="0"/>
              <w:snapToGrid w:val="0"/>
              <w:rPr>
                <w:rFonts w:ascii="Times New Roman" w:hAnsi="Times New Roman" w:cs="Times New Roman"/>
                <w:b/>
                <w:color w:val="000000"/>
              </w:rPr>
            </w:pPr>
            <w:r>
              <w:rPr>
                <w:rFonts w:ascii="Times New Roman" w:hAnsi="Times New Roman" w:cs="Times New Roman"/>
                <w:b/>
                <w:color w:val="000000"/>
              </w:rPr>
              <w:t>其中：新专业</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r w:rsidR="00900BD1" w:rsidTr="00D147FD">
        <w:tc>
          <w:tcPr>
            <w:tcW w:w="4617" w:type="dxa"/>
            <w:gridSpan w:val="2"/>
            <w:shd w:val="clear" w:color="auto" w:fill="auto"/>
          </w:tcPr>
          <w:p w:rsidR="00900BD1" w:rsidRDefault="00900BD1" w:rsidP="00D147FD">
            <w:pPr>
              <w:adjustRightInd w:val="0"/>
              <w:snapToGrid w:val="0"/>
              <w:rPr>
                <w:rFonts w:ascii="Times New Roman" w:hAnsi="Times New Roman" w:cs="Times New Roman"/>
                <w:b/>
                <w:bCs/>
                <w:color w:val="000000"/>
              </w:rPr>
            </w:pPr>
            <w:r>
              <w:rPr>
                <w:rFonts w:ascii="Times New Roman" w:hAnsi="Times New Roman" w:cs="Times New Roman"/>
                <w:b/>
                <w:bCs/>
                <w:color w:val="000000"/>
              </w:rPr>
              <w:t>4.</w:t>
            </w:r>
            <w:r>
              <w:rPr>
                <w:rFonts w:ascii="Times New Roman" w:hAnsi="Times New Roman" w:cs="Times New Roman"/>
                <w:b/>
                <w:bCs/>
                <w:color w:val="000000"/>
              </w:rPr>
              <w:t>专科专业（</w:t>
            </w:r>
            <w:proofErr w:type="gramStart"/>
            <w:r>
              <w:rPr>
                <w:rFonts w:ascii="Times New Roman" w:hAnsi="Times New Roman" w:cs="Times New Roman"/>
                <w:b/>
                <w:bCs/>
                <w:color w:val="000000"/>
              </w:rPr>
              <w:t>个</w:t>
            </w:r>
            <w:proofErr w:type="gramEnd"/>
            <w:r>
              <w:rPr>
                <w:rFonts w:ascii="Times New Roman" w:hAnsi="Times New Roman" w:cs="Times New Roman"/>
                <w:b/>
                <w:bCs/>
                <w:color w:val="000000"/>
              </w:rPr>
              <w:t>）</w:t>
            </w:r>
          </w:p>
        </w:tc>
        <w:tc>
          <w:tcPr>
            <w:tcW w:w="8558" w:type="dxa"/>
            <w:shd w:val="clear" w:color="auto" w:fill="auto"/>
          </w:tcPr>
          <w:p w:rsidR="00900BD1" w:rsidRDefault="00900BD1" w:rsidP="00D147FD">
            <w:pPr>
              <w:adjustRightInd w:val="0"/>
              <w:snapToGrid w:val="0"/>
              <w:rPr>
                <w:rFonts w:ascii="Times New Roman" w:hAnsi="Times New Roman" w:cs="Times New Roman"/>
                <w:color w:val="000000"/>
              </w:rPr>
            </w:pPr>
          </w:p>
        </w:tc>
      </w:tr>
    </w:tbl>
    <w:p w:rsidR="00900BD1" w:rsidRDefault="00900BD1" w:rsidP="00900BD1">
      <w:pPr>
        <w:adjustRightInd w:val="0"/>
        <w:snapToGrid w:val="0"/>
        <w:spacing w:line="360" w:lineRule="auto"/>
        <w:rPr>
          <w:rFonts w:ascii="Times New Roman" w:hAnsi="Times New Roman" w:cs="Times New Roman"/>
          <w:b/>
          <w:color w:val="000000"/>
          <w:sz w:val="15"/>
          <w:szCs w:val="21"/>
        </w:rPr>
      </w:pPr>
    </w:p>
    <w:p w:rsidR="00900BD1" w:rsidRDefault="00900BD1" w:rsidP="00900BD1">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900BD1" w:rsidRDefault="00900BD1" w:rsidP="00900BD1">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w:t>
      </w:r>
      <w:r>
        <w:rPr>
          <w:rFonts w:ascii="Times New Roman" w:hAnsi="Times New Roman" w:cs="Times New Roman"/>
          <w:b/>
          <w:color w:val="000000"/>
          <w:szCs w:val="21"/>
        </w:rPr>
        <w:t>博士后流动站：</w:t>
      </w:r>
      <w:r>
        <w:rPr>
          <w:rFonts w:ascii="Times New Roman" w:hAnsi="Times New Roman" w:cs="Times New Roman"/>
          <w:color w:val="000000"/>
          <w:szCs w:val="21"/>
        </w:rPr>
        <w:t>指经教育部批准设立的在一级学科范围内可以招收博士后研究人员的研究机构数。</w:t>
      </w:r>
    </w:p>
    <w:p w:rsidR="00900BD1" w:rsidRDefault="00900BD1" w:rsidP="00900BD1">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w:t>
      </w:r>
      <w:r>
        <w:rPr>
          <w:rFonts w:ascii="Times New Roman" w:hAnsi="Times New Roman" w:cs="Times New Roman" w:hint="eastAsia"/>
          <w:b/>
          <w:color w:val="000000"/>
          <w:szCs w:val="21"/>
        </w:rPr>
        <w:t>专业</w:t>
      </w:r>
      <w:r>
        <w:rPr>
          <w:rFonts w:ascii="Times New Roman" w:hAnsi="Times New Roman" w:cs="Times New Roman"/>
          <w:b/>
          <w:color w:val="000000"/>
          <w:szCs w:val="21"/>
        </w:rPr>
        <w:t>学位授权</w:t>
      </w:r>
      <w:r>
        <w:rPr>
          <w:rFonts w:ascii="Times New Roman" w:hAnsi="Times New Roman" w:cs="Times New Roman" w:hint="eastAsia"/>
          <w:b/>
          <w:color w:val="000000"/>
          <w:szCs w:val="21"/>
        </w:rPr>
        <w:t>类别</w:t>
      </w:r>
      <w:r>
        <w:rPr>
          <w:rFonts w:ascii="Times New Roman" w:hAnsi="Times New Roman" w:cs="Times New Roman"/>
          <w:color w:val="000000"/>
          <w:szCs w:val="21"/>
        </w:rPr>
        <w:t>：指经教育部批准设立的可以招收</w:t>
      </w:r>
      <w:r>
        <w:rPr>
          <w:rFonts w:ascii="Times New Roman" w:hAnsi="Times New Roman" w:cs="Times New Roman" w:hint="eastAsia"/>
          <w:color w:val="000000"/>
          <w:szCs w:val="21"/>
        </w:rPr>
        <w:t>专业博士研究生、</w:t>
      </w:r>
      <w:r>
        <w:rPr>
          <w:rFonts w:ascii="Times New Roman" w:hAnsi="Times New Roman" w:cs="Times New Roman"/>
          <w:color w:val="000000"/>
          <w:szCs w:val="21"/>
        </w:rPr>
        <w:t>硕士研究生和授予</w:t>
      </w:r>
      <w:r>
        <w:rPr>
          <w:rFonts w:ascii="Times New Roman" w:hAnsi="Times New Roman" w:cs="Times New Roman" w:hint="eastAsia"/>
          <w:color w:val="000000"/>
          <w:szCs w:val="21"/>
        </w:rPr>
        <w:t>专业博士学位、专业</w:t>
      </w:r>
      <w:r>
        <w:rPr>
          <w:rFonts w:ascii="Times New Roman" w:hAnsi="Times New Roman" w:cs="Times New Roman"/>
          <w:color w:val="000000"/>
          <w:szCs w:val="21"/>
        </w:rPr>
        <w:t>硕士学位的</w:t>
      </w:r>
      <w:r>
        <w:rPr>
          <w:rFonts w:ascii="Times New Roman" w:hAnsi="Times New Roman" w:cs="Times New Roman" w:hint="eastAsia"/>
          <w:color w:val="000000"/>
          <w:szCs w:val="21"/>
        </w:rPr>
        <w:t>学位授权类别数</w:t>
      </w:r>
      <w:r>
        <w:rPr>
          <w:rFonts w:ascii="Times New Roman" w:hAnsi="Times New Roman" w:cs="Times New Roman"/>
          <w:color w:val="000000"/>
          <w:szCs w:val="21"/>
        </w:rPr>
        <w:t>。</w:t>
      </w:r>
    </w:p>
    <w:p w:rsidR="00900BD1" w:rsidRDefault="00900BD1" w:rsidP="00900BD1">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w:t>
      </w:r>
      <w:r>
        <w:rPr>
          <w:rFonts w:ascii="Times New Roman" w:hAnsi="Times New Roman" w:cs="Times New Roman" w:hint="eastAsia"/>
          <w:b/>
          <w:color w:val="000000"/>
          <w:szCs w:val="21"/>
        </w:rPr>
        <w:t>.</w:t>
      </w:r>
      <w:r>
        <w:rPr>
          <w:rFonts w:ascii="Times New Roman" w:hAnsi="Times New Roman" w:cs="Times New Roman"/>
          <w:b/>
          <w:color w:val="000000"/>
          <w:szCs w:val="21"/>
        </w:rPr>
        <w:t>本科专业：</w:t>
      </w:r>
      <w:r>
        <w:rPr>
          <w:rFonts w:ascii="Times New Roman" w:hAnsi="Times New Roman" w:cs="Times New Roman"/>
          <w:color w:val="000000"/>
          <w:szCs w:val="21"/>
        </w:rPr>
        <w:t>指本科专业总数。按《普通高等学校本科专业目录（</w:t>
      </w:r>
      <w:r>
        <w:rPr>
          <w:rFonts w:ascii="Times New Roman" w:hAnsi="Times New Roman" w:cs="Times New Roman"/>
          <w:color w:val="000000"/>
          <w:szCs w:val="21"/>
        </w:rPr>
        <w:t>2012</w:t>
      </w:r>
      <w:r>
        <w:rPr>
          <w:rFonts w:ascii="Times New Roman" w:hAnsi="Times New Roman" w:cs="Times New Roman"/>
          <w:color w:val="000000"/>
          <w:szCs w:val="21"/>
        </w:rPr>
        <w:t>年）》填写，目录中没有或新增的专业，按专业类填报。</w:t>
      </w:r>
    </w:p>
    <w:p w:rsidR="00900BD1" w:rsidRDefault="00900BD1" w:rsidP="00900BD1">
      <w:pPr>
        <w:adjustRightInd w:val="0"/>
        <w:snapToGrid w:val="0"/>
        <w:spacing w:line="360" w:lineRule="auto"/>
        <w:ind w:firstLineChars="98" w:firstLine="207"/>
        <w:rPr>
          <w:rFonts w:ascii="Times New Roman" w:hAnsi="Times New Roman" w:cs="Times New Roman"/>
          <w:color w:val="000000"/>
          <w:szCs w:val="21"/>
        </w:rPr>
      </w:pPr>
      <w:r>
        <w:rPr>
          <w:rFonts w:ascii="Times New Roman" w:hAnsi="Times New Roman" w:cs="Times New Roman"/>
          <w:b/>
          <w:color w:val="000000"/>
          <w:szCs w:val="21"/>
        </w:rPr>
        <w:t>新专业：</w:t>
      </w:r>
      <w:r>
        <w:rPr>
          <w:rFonts w:ascii="Times New Roman" w:hAnsi="Times New Roman" w:cs="Times New Roman"/>
          <w:color w:val="000000"/>
          <w:szCs w:val="21"/>
        </w:rPr>
        <w:t>指教育部或省级教育行政部门批准设置的、毕业生不满</w:t>
      </w:r>
      <w:r>
        <w:rPr>
          <w:rFonts w:ascii="Times New Roman" w:hAnsi="Times New Roman" w:cs="Times New Roman"/>
          <w:color w:val="000000"/>
          <w:szCs w:val="21"/>
        </w:rPr>
        <w:t>3</w:t>
      </w:r>
      <w:r>
        <w:rPr>
          <w:rFonts w:ascii="Times New Roman" w:hAnsi="Times New Roman" w:cs="Times New Roman"/>
          <w:color w:val="000000"/>
          <w:szCs w:val="21"/>
        </w:rPr>
        <w:t>届的专业。</w:t>
      </w:r>
    </w:p>
    <w:p w:rsidR="00900BD1" w:rsidRDefault="00900BD1" w:rsidP="00900BD1">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4.</w:t>
      </w:r>
      <w:r>
        <w:rPr>
          <w:rFonts w:ascii="Times New Roman" w:hAnsi="Times New Roman" w:cs="Times New Roman"/>
          <w:b/>
          <w:color w:val="000000"/>
          <w:szCs w:val="21"/>
        </w:rPr>
        <w:t>专科专业：</w:t>
      </w:r>
      <w:r>
        <w:rPr>
          <w:rFonts w:ascii="Times New Roman" w:hAnsi="Times New Roman" w:cs="Times New Roman"/>
          <w:color w:val="000000"/>
          <w:szCs w:val="21"/>
        </w:rPr>
        <w:t>指专科专业总数。按照</w:t>
      </w:r>
      <w:r>
        <w:rPr>
          <w:rFonts w:ascii="Times New Roman" w:hAnsi="Times New Roman" w:cs="Times New Roman"/>
          <w:color w:val="000000"/>
          <w:szCs w:val="21"/>
        </w:rPr>
        <w:t>2012</w:t>
      </w:r>
      <w:r>
        <w:rPr>
          <w:rFonts w:ascii="Times New Roman" w:hAnsi="Times New Roman" w:cs="Times New Roman"/>
          <w:color w:val="000000"/>
          <w:szCs w:val="21"/>
        </w:rPr>
        <w:t>年教育部颁布的《普通高等学校高职高专教育指导性专业目录（试行）》填报。</w:t>
      </w:r>
    </w:p>
    <w:p w:rsidR="00900BD1" w:rsidRDefault="00900BD1"/>
    <w:p w:rsidR="00857802" w:rsidRDefault="00857802"/>
    <w:p w:rsidR="00857802" w:rsidRDefault="00857802"/>
    <w:p w:rsidR="00857802" w:rsidRDefault="00857802" w:rsidP="00857802">
      <w:pPr>
        <w:adjustRightInd w:val="0"/>
        <w:snapToGrid w:val="0"/>
        <w:spacing w:line="360" w:lineRule="auto"/>
        <w:rPr>
          <w:rFonts w:ascii="Times New Roman" w:hAnsi="Times New Roman" w:cs="Times New Roman"/>
          <w:color w:val="000000"/>
        </w:rPr>
      </w:pPr>
    </w:p>
    <w:p w:rsidR="00857802" w:rsidRDefault="00857802" w:rsidP="00857802">
      <w:pPr>
        <w:adjustRightInd w:val="0"/>
        <w:snapToGrid w:val="0"/>
        <w:spacing w:line="360" w:lineRule="auto"/>
        <w:rPr>
          <w:rFonts w:ascii="Times New Roman" w:hAnsi="Times New Roman" w:cs="Times New Roman"/>
          <w:color w:val="000000"/>
        </w:rPr>
      </w:pPr>
    </w:p>
    <w:p w:rsidR="00857802" w:rsidRDefault="00857802" w:rsidP="00857802">
      <w:pPr>
        <w:adjustRightInd w:val="0"/>
        <w:snapToGrid w:val="0"/>
        <w:spacing w:line="360" w:lineRule="auto"/>
        <w:rPr>
          <w:rFonts w:ascii="Times New Roman" w:hAnsi="Times New Roman" w:cs="Times New Roman"/>
          <w:color w:val="000000"/>
        </w:rPr>
      </w:pPr>
    </w:p>
    <w:p w:rsidR="00857802" w:rsidRPr="00BF69E1" w:rsidRDefault="00857802" w:rsidP="00857802">
      <w:pPr>
        <w:pStyle w:val="2"/>
        <w:adjustRightInd w:val="0"/>
        <w:snapToGrid w:val="0"/>
        <w:spacing w:line="240" w:lineRule="auto"/>
        <w:rPr>
          <w:rFonts w:ascii="Times New Roman" w:eastAsia="宋体" w:hAnsi="Times New Roman"/>
          <w:color w:val="000000"/>
        </w:rPr>
      </w:pPr>
      <w:bookmarkStart w:id="24" w:name="_Toc436554320"/>
      <w:bookmarkStart w:id="25" w:name="_Toc390241025"/>
      <w:bookmarkStart w:id="26" w:name="_Toc436883443"/>
      <w:bookmarkStart w:id="27" w:name="_Toc453514547"/>
      <w:bookmarkStart w:id="28" w:name="_Toc17126383"/>
      <w:r>
        <w:rPr>
          <w:rFonts w:ascii="Times New Roman" w:eastAsia="宋体" w:hAnsi="Times New Roman"/>
          <w:color w:val="000000"/>
        </w:rPr>
        <w:t>表</w:t>
      </w:r>
      <w:r>
        <w:rPr>
          <w:rFonts w:ascii="Times New Roman" w:eastAsia="宋体" w:hAnsi="Times New Roman"/>
          <w:color w:val="000000"/>
        </w:rPr>
        <w:t>4-2</w:t>
      </w:r>
      <w:r>
        <w:rPr>
          <w:rFonts w:ascii="Times New Roman" w:eastAsia="宋体" w:hAnsi="Times New Roman"/>
          <w:color w:val="000000"/>
        </w:rPr>
        <w:t>专业培养计划表</w:t>
      </w:r>
      <w:bookmarkEnd w:id="24"/>
      <w:bookmarkEnd w:id="25"/>
      <w:bookmarkEnd w:id="26"/>
      <w:r>
        <w:rPr>
          <w:rFonts w:ascii="Times New Roman" w:eastAsia="宋体" w:hAnsi="Times New Roman" w:hint="eastAsia"/>
          <w:color w:val="000000"/>
          <w:highlight w:val="yellow"/>
        </w:rPr>
        <w:t>（时点）</w:t>
      </w:r>
      <w:bookmarkEnd w:id="27"/>
      <w:bookmarkEnd w:id="28"/>
      <w:r w:rsidRPr="0094341B">
        <w:rPr>
          <w:rFonts w:ascii="Times New Roman" w:eastAsia="宋体" w:hAnsi="Times New Roman" w:hint="eastAsia"/>
          <w:color w:val="FF0000"/>
        </w:rPr>
        <w:t>（</w:t>
      </w:r>
      <w:r>
        <w:rPr>
          <w:rFonts w:ascii="Times New Roman" w:eastAsia="宋体" w:hAnsi="Times New Roman" w:hint="eastAsia"/>
          <w:color w:val="FF0000"/>
        </w:rPr>
        <w:t>教学建设科</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294" w:type="dxa"/>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2"/>
        <w:gridCol w:w="779"/>
        <w:gridCol w:w="781"/>
        <w:gridCol w:w="229"/>
        <w:gridCol w:w="947"/>
        <w:gridCol w:w="930"/>
        <w:gridCol w:w="1156"/>
        <w:gridCol w:w="647"/>
        <w:gridCol w:w="396"/>
        <w:gridCol w:w="912"/>
        <w:gridCol w:w="437"/>
        <w:gridCol w:w="509"/>
        <w:gridCol w:w="1237"/>
        <w:gridCol w:w="32"/>
        <w:gridCol w:w="814"/>
        <w:gridCol w:w="900"/>
        <w:gridCol w:w="11"/>
        <w:gridCol w:w="815"/>
        <w:gridCol w:w="920"/>
      </w:tblGrid>
      <w:tr w:rsidR="00857802" w:rsidTr="00D147FD">
        <w:trPr>
          <w:trHeight w:val="454"/>
        </w:trPr>
        <w:tc>
          <w:tcPr>
            <w:tcW w:w="2631" w:type="dxa"/>
            <w:gridSpan w:val="4"/>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校内专业代码</w:t>
            </w:r>
          </w:p>
        </w:tc>
        <w:tc>
          <w:tcPr>
            <w:tcW w:w="3680" w:type="dxa"/>
            <w:gridSpan w:val="4"/>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校内专业名称</w:t>
            </w:r>
          </w:p>
        </w:tc>
        <w:tc>
          <w:tcPr>
            <w:tcW w:w="1745" w:type="dxa"/>
            <w:gridSpan w:val="3"/>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专业带头人姓名</w:t>
            </w:r>
          </w:p>
        </w:tc>
        <w:tc>
          <w:tcPr>
            <w:tcW w:w="1746" w:type="dxa"/>
            <w:gridSpan w:val="2"/>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专业带头人工号</w:t>
            </w:r>
          </w:p>
        </w:tc>
        <w:tc>
          <w:tcPr>
            <w:tcW w:w="1746" w:type="dxa"/>
            <w:gridSpan w:val="3"/>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培养目标</w:t>
            </w:r>
          </w:p>
        </w:tc>
        <w:tc>
          <w:tcPr>
            <w:tcW w:w="1746" w:type="dxa"/>
            <w:gridSpan w:val="3"/>
            <w:vAlign w:val="center"/>
          </w:tcPr>
          <w:p w:rsidR="00857802" w:rsidRDefault="00857802" w:rsidP="00D147FD">
            <w:pPr>
              <w:widowControl/>
              <w:adjustRightInd w:val="0"/>
              <w:snapToGrid w:val="0"/>
              <w:jc w:val="center"/>
              <w:rPr>
                <w:rFonts w:ascii="Times New Roman" w:hAnsi="Times New Roman" w:cs="Times New Roman"/>
                <w:b/>
                <w:bCs/>
                <w:color w:val="000000"/>
                <w:kern w:val="0"/>
              </w:rPr>
            </w:pPr>
            <w:r>
              <w:rPr>
                <w:rFonts w:ascii="Times New Roman" w:hAnsi="Times New Roman" w:cs="Times New Roman"/>
                <w:b/>
                <w:bCs/>
                <w:color w:val="000000"/>
                <w:kern w:val="0"/>
              </w:rPr>
              <w:t>毕业要求</w:t>
            </w:r>
          </w:p>
        </w:tc>
      </w:tr>
      <w:tr w:rsidR="00857802" w:rsidTr="00D147FD">
        <w:trPr>
          <w:trHeight w:val="1200"/>
        </w:trPr>
        <w:tc>
          <w:tcPr>
            <w:tcW w:w="2631" w:type="dxa"/>
            <w:gridSpan w:val="4"/>
            <w:vAlign w:val="center"/>
          </w:tcPr>
          <w:p w:rsidR="00857802" w:rsidRDefault="00857802" w:rsidP="00D147F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0211</w:t>
            </w:r>
          </w:p>
        </w:tc>
        <w:tc>
          <w:tcPr>
            <w:tcW w:w="3680" w:type="dxa"/>
            <w:gridSpan w:val="4"/>
            <w:vAlign w:val="center"/>
          </w:tcPr>
          <w:p w:rsidR="00857802" w:rsidRDefault="00857802" w:rsidP="00D147F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自动化</w:t>
            </w:r>
          </w:p>
        </w:tc>
        <w:tc>
          <w:tcPr>
            <w:tcW w:w="1745" w:type="dxa"/>
            <w:gridSpan w:val="3"/>
            <w:vAlign w:val="center"/>
          </w:tcPr>
          <w:p w:rsidR="00857802" w:rsidRDefault="00857802" w:rsidP="00D147F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章某</w:t>
            </w:r>
          </w:p>
        </w:tc>
        <w:tc>
          <w:tcPr>
            <w:tcW w:w="1746" w:type="dxa"/>
            <w:gridSpan w:val="2"/>
            <w:vAlign w:val="center"/>
          </w:tcPr>
          <w:p w:rsidR="00857802" w:rsidRDefault="00857802" w:rsidP="00D147FD">
            <w:pPr>
              <w:widowControl/>
              <w:adjustRightInd w:val="0"/>
              <w:snapToGrid w:val="0"/>
              <w:jc w:val="center"/>
              <w:rPr>
                <w:rFonts w:ascii="Times New Roman" w:hAnsi="Times New Roman" w:cs="Times New Roman"/>
                <w:bCs/>
                <w:color w:val="000000"/>
                <w:kern w:val="0"/>
              </w:rPr>
            </w:pPr>
            <w:r>
              <w:rPr>
                <w:rFonts w:ascii="Times New Roman" w:hAnsi="Times New Roman" w:cs="Times New Roman" w:hint="eastAsia"/>
                <w:bCs/>
                <w:color w:val="000000"/>
                <w:kern w:val="0"/>
              </w:rPr>
              <w:t>00002451</w:t>
            </w:r>
          </w:p>
        </w:tc>
        <w:tc>
          <w:tcPr>
            <w:tcW w:w="1746" w:type="dxa"/>
            <w:gridSpan w:val="3"/>
            <w:vAlign w:val="center"/>
          </w:tcPr>
          <w:p w:rsidR="00857802" w:rsidRDefault="00857802" w:rsidP="00D147FD">
            <w:pPr>
              <w:widowControl/>
              <w:jc w:val="left"/>
              <w:textAlignment w:val="center"/>
              <w:rPr>
                <w:rFonts w:ascii="Times New Roman" w:hAnsi="Times New Roman" w:cs="Times New Roman"/>
                <w:bCs/>
                <w:color w:val="000000" w:themeColor="text1"/>
                <w:kern w:val="0"/>
              </w:rPr>
            </w:pPr>
            <w:r>
              <w:rPr>
                <w:rFonts w:ascii="宋体" w:hAnsi="宋体" w:cs="宋体" w:hint="eastAsia"/>
                <w:color w:val="000000" w:themeColor="text1"/>
                <w:kern w:val="0"/>
                <w:sz w:val="20"/>
                <w:szCs w:val="20"/>
              </w:rPr>
              <w:t>基于xx大学的定位和广东社会经济的需求</w:t>
            </w:r>
            <w:r>
              <w:rPr>
                <w:rStyle w:val="font11"/>
                <w:rFonts w:hint="default"/>
                <w:color w:val="000000" w:themeColor="text1"/>
              </w:rPr>
              <w:t>......</w:t>
            </w:r>
          </w:p>
        </w:tc>
        <w:tc>
          <w:tcPr>
            <w:tcW w:w="1746" w:type="dxa"/>
            <w:gridSpan w:val="3"/>
            <w:vAlign w:val="center"/>
          </w:tcPr>
          <w:p w:rsidR="00857802" w:rsidRDefault="00857802" w:rsidP="00D147FD">
            <w:pPr>
              <w:widowControl/>
              <w:jc w:val="left"/>
              <w:textAlignment w:val="center"/>
              <w:rPr>
                <w:rFonts w:ascii="Times New Roman" w:hAnsi="Times New Roman" w:cs="Times New Roman"/>
                <w:bCs/>
                <w:color w:val="000000"/>
                <w:kern w:val="0"/>
              </w:rPr>
            </w:pPr>
            <w:r>
              <w:rPr>
                <w:rFonts w:ascii="Arial" w:hAnsi="Arial" w:cs="Arial"/>
                <w:color w:val="0000FF"/>
                <w:kern w:val="0"/>
                <w:sz w:val="20"/>
                <w:szCs w:val="20"/>
              </w:rPr>
              <w:t>经</w:t>
            </w:r>
            <w:r>
              <w:rPr>
                <w:rFonts w:ascii="Arial" w:hAnsi="Arial" w:cs="Arial" w:hint="eastAsia"/>
                <w:color w:val="000000" w:themeColor="text1"/>
                <w:kern w:val="0"/>
                <w:sz w:val="20"/>
                <w:szCs w:val="20"/>
              </w:rPr>
              <w:t>过四年的系统学习，本专业学生在毕业时应达成以下毕业要求</w:t>
            </w:r>
            <w:r>
              <w:rPr>
                <w:rStyle w:val="font11"/>
                <w:rFonts w:hint="default"/>
                <w:color w:val="000000" w:themeColor="text1"/>
              </w:rPr>
              <w:t>......</w:t>
            </w:r>
          </w:p>
        </w:tc>
      </w:tr>
      <w:tr w:rsidR="00857802" w:rsidTr="00D147FD">
        <w:trPr>
          <w:trHeight w:val="454"/>
        </w:trPr>
        <w:tc>
          <w:tcPr>
            <w:tcW w:w="13294" w:type="dxa"/>
            <w:gridSpan w:val="19"/>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专业培养计划学时与学分</w:t>
            </w:r>
          </w:p>
        </w:tc>
      </w:tr>
      <w:tr w:rsidR="00857802" w:rsidTr="00D147FD">
        <w:trPr>
          <w:trHeight w:val="454"/>
        </w:trPr>
        <w:tc>
          <w:tcPr>
            <w:tcW w:w="4508" w:type="dxa"/>
            <w:gridSpan w:val="6"/>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学时数（学时）</w:t>
            </w:r>
          </w:p>
        </w:tc>
        <w:tc>
          <w:tcPr>
            <w:tcW w:w="1156" w:type="dxa"/>
            <w:vAlign w:val="center"/>
          </w:tcPr>
          <w:p w:rsidR="00857802" w:rsidRDefault="00857802" w:rsidP="00D147FD">
            <w:pPr>
              <w:widowControl/>
              <w:adjustRightInd w:val="0"/>
              <w:snapToGrid w:val="0"/>
              <w:jc w:val="center"/>
              <w:rPr>
                <w:rFonts w:ascii="Times New Roman" w:hAnsi="Times New Roman" w:cs="Times New Roman"/>
                <w:b/>
                <w:color w:val="000000"/>
              </w:rPr>
            </w:pPr>
            <w:r>
              <w:rPr>
                <w:rFonts w:ascii="Times New Roman" w:hAnsi="Times New Roman" w:cs="Times New Roman" w:hint="eastAsia"/>
                <w:b/>
                <w:color w:val="000000"/>
                <w:highlight w:val="yellow"/>
              </w:rPr>
              <w:t>集中性实践环节周数（周）</w:t>
            </w:r>
          </w:p>
        </w:tc>
        <w:tc>
          <w:tcPr>
            <w:tcW w:w="7630" w:type="dxa"/>
            <w:gridSpan w:val="1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b/>
                <w:color w:val="000000"/>
              </w:rPr>
              <w:t>学分数（分）</w:t>
            </w:r>
          </w:p>
        </w:tc>
      </w:tr>
      <w:tr w:rsidR="00857802" w:rsidTr="00D147FD">
        <w:trPr>
          <w:trHeight w:val="454"/>
        </w:trPr>
        <w:tc>
          <w:tcPr>
            <w:tcW w:w="842" w:type="dxa"/>
            <w:vMerge w:val="restart"/>
            <w:vAlign w:val="center"/>
          </w:tcPr>
          <w:p w:rsidR="00857802" w:rsidRDefault="00857802" w:rsidP="00D147F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总数</w:t>
            </w:r>
          </w:p>
        </w:tc>
        <w:tc>
          <w:tcPr>
            <w:tcW w:w="1560" w:type="dxa"/>
            <w:gridSpan w:val="2"/>
            <w:vAlign w:val="center"/>
          </w:tcPr>
          <w:p w:rsidR="00857802" w:rsidRDefault="00857802" w:rsidP="00D147F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其中：</w:t>
            </w:r>
          </w:p>
        </w:tc>
        <w:tc>
          <w:tcPr>
            <w:tcW w:w="2106" w:type="dxa"/>
            <w:gridSpan w:val="3"/>
            <w:vAlign w:val="center"/>
          </w:tcPr>
          <w:p w:rsidR="00857802" w:rsidRDefault="00857802" w:rsidP="00D147FD">
            <w:pPr>
              <w:widowControl/>
              <w:adjustRightInd w:val="0"/>
              <w:snapToGrid w:val="0"/>
              <w:jc w:val="center"/>
              <w:rPr>
                <w:rFonts w:ascii="Times New Roman" w:hAnsi="Times New Roman" w:cs="Times New Roman"/>
                <w:b/>
                <w:color w:val="000000"/>
              </w:rPr>
            </w:pPr>
            <w:r>
              <w:rPr>
                <w:rFonts w:ascii="Times New Roman" w:hAnsi="Times New Roman" w:cs="Times New Roman"/>
                <w:b/>
                <w:color w:val="000000"/>
              </w:rPr>
              <w:t>其中：</w:t>
            </w:r>
          </w:p>
        </w:tc>
        <w:tc>
          <w:tcPr>
            <w:tcW w:w="1156" w:type="dxa"/>
            <w:vMerge w:val="restart"/>
            <w:vAlign w:val="center"/>
          </w:tcPr>
          <w:p w:rsidR="00857802" w:rsidRDefault="00857802" w:rsidP="00D147FD">
            <w:pPr>
              <w:adjustRightInd w:val="0"/>
              <w:snapToGrid w:val="0"/>
              <w:jc w:val="center"/>
              <w:rPr>
                <w:rFonts w:ascii="Times New Roman" w:eastAsia="华文楷体" w:hAnsi="Times New Roman" w:cs="Times New Roman"/>
                <w:b/>
                <w:bCs/>
                <w:color w:val="000000"/>
                <w:sz w:val="32"/>
              </w:rPr>
            </w:pPr>
          </w:p>
          <w:p w:rsidR="00857802" w:rsidRDefault="00857802" w:rsidP="00D147FD">
            <w:pPr>
              <w:adjustRightInd w:val="0"/>
              <w:snapToGrid w:val="0"/>
              <w:jc w:val="center"/>
              <w:rPr>
                <w:rFonts w:ascii="Times New Roman" w:eastAsia="华文楷体" w:hAnsi="Times New Roman" w:cs="Times New Roman"/>
                <w:b/>
                <w:bCs/>
                <w:color w:val="000000"/>
                <w:sz w:val="32"/>
              </w:rPr>
            </w:pPr>
          </w:p>
          <w:p w:rsidR="00857802" w:rsidRDefault="00857802" w:rsidP="00D147FD">
            <w:pPr>
              <w:adjustRightInd w:val="0"/>
              <w:snapToGrid w:val="0"/>
              <w:jc w:val="center"/>
              <w:rPr>
                <w:rFonts w:ascii="Times New Roman" w:eastAsia="华文楷体" w:hAnsi="Times New Roman" w:cs="Times New Roman"/>
                <w:bCs/>
                <w:color w:val="000000"/>
                <w:szCs w:val="21"/>
              </w:rPr>
            </w:pPr>
            <w:r>
              <w:rPr>
                <w:rFonts w:ascii="Times New Roman" w:eastAsia="华文楷体" w:hAnsi="Times New Roman" w:cs="Times New Roman"/>
                <w:bCs/>
                <w:color w:val="000000"/>
                <w:szCs w:val="21"/>
                <w:highlight w:val="yellow"/>
              </w:rPr>
              <w:t>24</w:t>
            </w:r>
          </w:p>
          <w:p w:rsidR="00857802" w:rsidRDefault="00857802" w:rsidP="00D147FD">
            <w:pPr>
              <w:adjustRightInd w:val="0"/>
              <w:snapToGrid w:val="0"/>
              <w:jc w:val="center"/>
              <w:rPr>
                <w:rFonts w:ascii="Times New Roman" w:eastAsia="华文楷体" w:hAnsi="Times New Roman" w:cs="Times New Roman"/>
                <w:b/>
                <w:bCs/>
                <w:color w:val="000000"/>
                <w:sz w:val="32"/>
              </w:rPr>
            </w:pPr>
          </w:p>
        </w:tc>
        <w:tc>
          <w:tcPr>
            <w:tcW w:w="1043" w:type="dxa"/>
            <w:gridSpan w:val="2"/>
            <w:vMerge w:val="restart"/>
            <w:vAlign w:val="center"/>
          </w:tcPr>
          <w:p w:rsidR="00857802" w:rsidRDefault="00857802" w:rsidP="00D147FD">
            <w:pPr>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总数</w:t>
            </w:r>
          </w:p>
        </w:tc>
        <w:tc>
          <w:tcPr>
            <w:tcW w:w="1858" w:type="dxa"/>
            <w:gridSpan w:val="3"/>
            <w:vAlign w:val="center"/>
          </w:tcPr>
          <w:p w:rsidR="00857802" w:rsidRDefault="00857802" w:rsidP="00D147F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其中：</w:t>
            </w:r>
          </w:p>
        </w:tc>
        <w:tc>
          <w:tcPr>
            <w:tcW w:w="3809" w:type="dxa"/>
            <w:gridSpan w:val="6"/>
            <w:vAlign w:val="center"/>
          </w:tcPr>
          <w:p w:rsidR="00857802" w:rsidRDefault="00857802" w:rsidP="00D147F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其中：</w:t>
            </w:r>
          </w:p>
        </w:tc>
        <w:tc>
          <w:tcPr>
            <w:tcW w:w="920" w:type="dxa"/>
            <w:vAlign w:val="center"/>
          </w:tcPr>
          <w:p w:rsidR="00857802" w:rsidRDefault="00857802" w:rsidP="00D147FD">
            <w:pPr>
              <w:widowControl/>
              <w:adjustRightInd w:val="0"/>
              <w:snapToGrid w:val="0"/>
              <w:jc w:val="center"/>
              <w:rPr>
                <w:rFonts w:ascii="Times New Roman" w:hAnsi="Times New Roman" w:cs="Times New Roman"/>
                <w:b/>
                <w:color w:val="000000"/>
                <w:kern w:val="0"/>
                <w:szCs w:val="21"/>
              </w:rPr>
            </w:pPr>
            <w:r>
              <w:rPr>
                <w:rFonts w:ascii="Times New Roman" w:hAnsi="Times New Roman" w:cs="Times New Roman"/>
                <w:b/>
                <w:color w:val="000000"/>
                <w:kern w:val="0"/>
                <w:szCs w:val="21"/>
              </w:rPr>
              <w:t>其中：</w:t>
            </w:r>
          </w:p>
        </w:tc>
      </w:tr>
      <w:tr w:rsidR="00857802" w:rsidTr="00D147FD">
        <w:trPr>
          <w:trHeight w:val="454"/>
        </w:trPr>
        <w:tc>
          <w:tcPr>
            <w:tcW w:w="842" w:type="dxa"/>
            <w:vMerge/>
            <w:vAlign w:val="center"/>
          </w:tcPr>
          <w:p w:rsidR="00857802" w:rsidRDefault="00857802" w:rsidP="00D147FD">
            <w:pPr>
              <w:adjustRightInd w:val="0"/>
              <w:snapToGrid w:val="0"/>
              <w:jc w:val="center"/>
              <w:rPr>
                <w:rFonts w:ascii="Times New Roman" w:hAnsi="Times New Roman" w:cs="Times New Roman"/>
                <w:b/>
                <w:color w:val="000000"/>
              </w:rPr>
            </w:pPr>
          </w:p>
        </w:tc>
        <w:tc>
          <w:tcPr>
            <w:tcW w:w="779"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必修课</w:t>
            </w:r>
          </w:p>
        </w:tc>
        <w:tc>
          <w:tcPr>
            <w:tcW w:w="781"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选修课</w:t>
            </w:r>
          </w:p>
        </w:tc>
        <w:tc>
          <w:tcPr>
            <w:tcW w:w="1176" w:type="dxa"/>
            <w:gridSpan w:val="2"/>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hint="eastAsia"/>
                <w:b/>
                <w:color w:val="000000"/>
              </w:rPr>
              <w:t>理论</w:t>
            </w:r>
            <w:r>
              <w:rPr>
                <w:rFonts w:ascii="Times New Roman" w:hAnsi="Times New Roman" w:cs="Times New Roman"/>
                <w:b/>
                <w:color w:val="000000"/>
              </w:rPr>
              <w:t>教学</w:t>
            </w:r>
          </w:p>
        </w:tc>
        <w:tc>
          <w:tcPr>
            <w:tcW w:w="930" w:type="dxa"/>
            <w:vAlign w:val="center"/>
          </w:tcPr>
          <w:p w:rsidR="00857802" w:rsidRDefault="00857802" w:rsidP="00D147FD">
            <w:pPr>
              <w:widowControl/>
              <w:adjustRightInd w:val="0"/>
              <w:snapToGrid w:val="0"/>
              <w:jc w:val="center"/>
              <w:rPr>
                <w:rFonts w:ascii="Times New Roman" w:hAnsi="Times New Roman" w:cs="Times New Roman"/>
                <w:b/>
                <w:color w:val="000000"/>
                <w:kern w:val="0"/>
              </w:rPr>
            </w:pPr>
            <w:r>
              <w:rPr>
                <w:rFonts w:ascii="Times New Roman" w:hAnsi="Times New Roman" w:cs="Times New Roman"/>
                <w:b/>
                <w:color w:val="000000"/>
              </w:rPr>
              <w:t>实验教学</w:t>
            </w:r>
          </w:p>
        </w:tc>
        <w:tc>
          <w:tcPr>
            <w:tcW w:w="1156" w:type="dxa"/>
            <w:vMerge/>
          </w:tcPr>
          <w:p w:rsidR="00857802" w:rsidRDefault="00857802" w:rsidP="00D147FD">
            <w:pPr>
              <w:widowControl/>
              <w:adjustRightInd w:val="0"/>
              <w:snapToGrid w:val="0"/>
              <w:jc w:val="center"/>
              <w:rPr>
                <w:rFonts w:ascii="Times New Roman" w:hAnsi="Times New Roman" w:cs="Times New Roman"/>
                <w:b/>
                <w:color w:val="000000"/>
                <w:kern w:val="0"/>
              </w:rPr>
            </w:pPr>
          </w:p>
        </w:tc>
        <w:tc>
          <w:tcPr>
            <w:tcW w:w="1043" w:type="dxa"/>
            <w:gridSpan w:val="2"/>
            <w:vMerge/>
            <w:vAlign w:val="center"/>
          </w:tcPr>
          <w:p w:rsidR="00857802" w:rsidRDefault="00857802" w:rsidP="00D147FD">
            <w:pPr>
              <w:widowControl/>
              <w:adjustRightInd w:val="0"/>
              <w:snapToGrid w:val="0"/>
              <w:jc w:val="center"/>
              <w:rPr>
                <w:rFonts w:ascii="Times New Roman" w:hAnsi="Times New Roman" w:cs="Times New Roman"/>
                <w:b/>
                <w:color w:val="000000"/>
                <w:kern w:val="0"/>
              </w:rPr>
            </w:pPr>
          </w:p>
        </w:tc>
        <w:tc>
          <w:tcPr>
            <w:tcW w:w="912"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必修课</w:t>
            </w:r>
          </w:p>
        </w:tc>
        <w:tc>
          <w:tcPr>
            <w:tcW w:w="946" w:type="dxa"/>
            <w:gridSpan w:val="2"/>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选修课</w:t>
            </w:r>
          </w:p>
        </w:tc>
        <w:tc>
          <w:tcPr>
            <w:tcW w:w="1269" w:type="dxa"/>
            <w:gridSpan w:val="2"/>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集中性实践教学环节</w:t>
            </w:r>
          </w:p>
        </w:tc>
        <w:tc>
          <w:tcPr>
            <w:tcW w:w="814"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hint="eastAsia"/>
                <w:b/>
                <w:color w:val="000000"/>
              </w:rPr>
              <w:t>理论</w:t>
            </w:r>
          </w:p>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教学</w:t>
            </w:r>
          </w:p>
        </w:tc>
        <w:tc>
          <w:tcPr>
            <w:tcW w:w="911" w:type="dxa"/>
            <w:gridSpan w:val="2"/>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实验</w:t>
            </w:r>
          </w:p>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教学</w:t>
            </w:r>
          </w:p>
        </w:tc>
        <w:tc>
          <w:tcPr>
            <w:tcW w:w="815"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课外科技活动</w:t>
            </w:r>
          </w:p>
        </w:tc>
        <w:tc>
          <w:tcPr>
            <w:tcW w:w="920" w:type="dxa"/>
            <w:vAlign w:val="center"/>
          </w:tcPr>
          <w:p w:rsidR="00857802" w:rsidRDefault="00857802" w:rsidP="00D147FD">
            <w:pPr>
              <w:adjustRightInd w:val="0"/>
              <w:snapToGrid w:val="0"/>
              <w:jc w:val="center"/>
              <w:rPr>
                <w:rFonts w:ascii="Times New Roman" w:hAnsi="Times New Roman" w:cs="Times New Roman"/>
                <w:b/>
                <w:color w:val="000000"/>
              </w:rPr>
            </w:pPr>
            <w:r>
              <w:rPr>
                <w:rFonts w:ascii="Times New Roman" w:hAnsi="Times New Roman" w:cs="Times New Roman"/>
                <w:b/>
                <w:color w:val="000000"/>
              </w:rPr>
              <w:t>创新创业教育</w:t>
            </w:r>
          </w:p>
        </w:tc>
      </w:tr>
      <w:tr w:rsidR="00857802" w:rsidTr="00D147FD">
        <w:trPr>
          <w:trHeight w:val="454"/>
        </w:trPr>
        <w:tc>
          <w:tcPr>
            <w:tcW w:w="842"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2584</w:t>
            </w:r>
          </w:p>
        </w:tc>
        <w:tc>
          <w:tcPr>
            <w:tcW w:w="779"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2312</w:t>
            </w:r>
          </w:p>
        </w:tc>
        <w:tc>
          <w:tcPr>
            <w:tcW w:w="781"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272</w:t>
            </w:r>
          </w:p>
        </w:tc>
        <w:tc>
          <w:tcPr>
            <w:tcW w:w="1176" w:type="dxa"/>
            <w:gridSpan w:val="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1952</w:t>
            </w:r>
          </w:p>
        </w:tc>
        <w:tc>
          <w:tcPr>
            <w:tcW w:w="930"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224</w:t>
            </w:r>
          </w:p>
        </w:tc>
        <w:tc>
          <w:tcPr>
            <w:tcW w:w="1156" w:type="dxa"/>
            <w:vMerge/>
          </w:tcPr>
          <w:p w:rsidR="00857802" w:rsidRDefault="00857802" w:rsidP="00D147FD">
            <w:pPr>
              <w:widowControl/>
              <w:adjustRightInd w:val="0"/>
              <w:snapToGrid w:val="0"/>
              <w:jc w:val="center"/>
              <w:rPr>
                <w:rFonts w:ascii="Times New Roman" w:hAnsi="Times New Roman" w:cs="Times New Roman"/>
                <w:color w:val="000000"/>
                <w:kern w:val="0"/>
              </w:rPr>
            </w:pPr>
          </w:p>
        </w:tc>
        <w:tc>
          <w:tcPr>
            <w:tcW w:w="1043" w:type="dxa"/>
            <w:gridSpan w:val="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160</w:t>
            </w:r>
          </w:p>
        </w:tc>
        <w:tc>
          <w:tcPr>
            <w:tcW w:w="912"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143</w:t>
            </w:r>
          </w:p>
        </w:tc>
        <w:tc>
          <w:tcPr>
            <w:tcW w:w="946" w:type="dxa"/>
            <w:gridSpan w:val="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17</w:t>
            </w:r>
          </w:p>
        </w:tc>
        <w:tc>
          <w:tcPr>
            <w:tcW w:w="1269" w:type="dxa"/>
            <w:gridSpan w:val="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24</w:t>
            </w:r>
          </w:p>
        </w:tc>
        <w:tc>
          <w:tcPr>
            <w:tcW w:w="814"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122</w:t>
            </w:r>
          </w:p>
        </w:tc>
        <w:tc>
          <w:tcPr>
            <w:tcW w:w="911" w:type="dxa"/>
            <w:gridSpan w:val="2"/>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14</w:t>
            </w:r>
          </w:p>
        </w:tc>
        <w:tc>
          <w:tcPr>
            <w:tcW w:w="815"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0</w:t>
            </w:r>
          </w:p>
        </w:tc>
        <w:tc>
          <w:tcPr>
            <w:tcW w:w="920" w:type="dxa"/>
            <w:vAlign w:val="center"/>
          </w:tcPr>
          <w:p w:rsidR="00857802" w:rsidRDefault="00857802" w:rsidP="00D147FD">
            <w:pPr>
              <w:widowControl/>
              <w:adjustRightInd w:val="0"/>
              <w:snapToGrid w:val="0"/>
              <w:jc w:val="center"/>
              <w:rPr>
                <w:rFonts w:ascii="Times New Roman" w:hAnsi="Times New Roman" w:cs="Times New Roman"/>
                <w:color w:val="000000"/>
                <w:kern w:val="0"/>
              </w:rPr>
            </w:pPr>
            <w:r>
              <w:rPr>
                <w:rFonts w:ascii="Times New Roman" w:hAnsi="Times New Roman" w:cs="Times New Roman" w:hint="eastAsia"/>
                <w:color w:val="000000"/>
                <w:kern w:val="0"/>
              </w:rPr>
              <w:t>2.5</w:t>
            </w:r>
          </w:p>
        </w:tc>
      </w:tr>
    </w:tbl>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w:t>
      </w:r>
      <w:r>
        <w:rPr>
          <w:rFonts w:ascii="Times New Roman" w:hAnsi="Times New Roman" w:cs="Times New Roman" w:hint="eastAsia"/>
          <w:color w:val="000000"/>
          <w:szCs w:val="21"/>
        </w:rPr>
        <w:t>“表</w:t>
      </w:r>
      <w:r>
        <w:rPr>
          <w:rFonts w:ascii="Times New Roman" w:hAnsi="Times New Roman" w:cs="Times New Roman" w:hint="eastAsia"/>
          <w:color w:val="000000"/>
          <w:szCs w:val="21"/>
        </w:rPr>
        <w:t>1-5-1</w:t>
      </w:r>
      <w:r>
        <w:rPr>
          <w:rFonts w:ascii="Times New Roman" w:hAnsi="Times New Roman" w:cs="Times New Roman" w:hint="eastAsia"/>
          <w:color w:val="000000"/>
          <w:szCs w:val="21"/>
        </w:rPr>
        <w:t>专业基本情况”内所有校内专业均需填报此表。</w:t>
      </w:r>
    </w:p>
    <w:p w:rsidR="00857802" w:rsidRDefault="00857802" w:rsidP="00857802">
      <w:pPr>
        <w:adjustRightInd w:val="0"/>
        <w:snapToGrid w:val="0"/>
        <w:spacing w:line="360" w:lineRule="auto"/>
        <w:rPr>
          <w:rFonts w:ascii="Times New Roman" w:hAnsi="Times New Roman" w:cs="Times New Roman"/>
          <w:b/>
          <w:color w:val="000000"/>
          <w:szCs w:val="21"/>
        </w:rPr>
      </w:pP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校内专业代码</w:t>
      </w:r>
      <w:r>
        <w:rPr>
          <w:rFonts w:ascii="Times New Roman" w:hAnsi="Times New Roman" w:cs="Times New Roman"/>
          <w:color w:val="000000"/>
          <w:szCs w:val="21"/>
        </w:rPr>
        <w:t>：学校内实际所用的专业代码。</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校内专业名称</w:t>
      </w:r>
      <w:r>
        <w:rPr>
          <w:rFonts w:ascii="Times New Roman" w:hAnsi="Times New Roman" w:cs="Times New Roman"/>
          <w:color w:val="000000"/>
          <w:szCs w:val="21"/>
        </w:rPr>
        <w:t>：学校内实际所用的专业名称。</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专业培养目标：</w:t>
      </w:r>
      <w:r>
        <w:rPr>
          <w:rFonts w:ascii="Times New Roman" w:hAnsi="Times New Roman" w:cs="Times New Roman"/>
          <w:color w:val="000000"/>
          <w:szCs w:val="21"/>
        </w:rPr>
        <w:t>该专业的培养目标。</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color w:val="000000"/>
          <w:szCs w:val="21"/>
        </w:rPr>
        <w:t>专业培养计划中对毕业生的毕业要求。</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lastRenderedPageBreak/>
        <w:t>专业培养计划学时与学分：</w:t>
      </w:r>
      <w:r>
        <w:rPr>
          <w:rFonts w:ascii="Times New Roman" w:hAnsi="Times New Roman" w:cs="Times New Roman"/>
          <w:color w:val="000000"/>
          <w:szCs w:val="21"/>
        </w:rPr>
        <w:t>分别统计各专业培养计划所规定的所有教学活动的毕业最低总学时数及总学分数（采用各专业最新版培养计划）。</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必修课学时数、学分数：</w:t>
      </w:r>
      <w:r>
        <w:rPr>
          <w:rFonts w:ascii="Times New Roman" w:hAnsi="Times New Roman" w:cs="Times New Roman"/>
          <w:color w:val="000000"/>
          <w:szCs w:val="21"/>
        </w:rPr>
        <w:t>分别统计专业计划规定的必修课（即公共必修课和专业必修课）的毕业最低总学时数和总学分数。</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选修课学时数、学分数：</w:t>
      </w:r>
      <w:r>
        <w:rPr>
          <w:rFonts w:ascii="Times New Roman" w:hAnsi="Times New Roman" w:cs="Times New Roman"/>
          <w:color w:val="000000"/>
          <w:szCs w:val="21"/>
        </w:rPr>
        <w:t>分别统计各专业选修课（即公共选修课和专业选修课）的毕业最低总学时数和总学分数。</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highlight w:val="yellow"/>
        </w:rPr>
        <w:t>集中性实践环节周数、</w:t>
      </w:r>
      <w:r>
        <w:rPr>
          <w:rFonts w:ascii="Times New Roman" w:hAnsi="Times New Roman" w:cs="Times New Roman"/>
          <w:b/>
          <w:color w:val="000000"/>
          <w:szCs w:val="21"/>
        </w:rPr>
        <w:t>学分数</w:t>
      </w:r>
      <w:r>
        <w:rPr>
          <w:rFonts w:ascii="Times New Roman" w:hAnsi="Times New Roman" w:cs="Times New Roman" w:hint="eastAsia"/>
          <w:b/>
          <w:color w:val="000000"/>
          <w:szCs w:val="21"/>
          <w:highlight w:val="yellow"/>
        </w:rPr>
        <w:t>：</w:t>
      </w:r>
      <w:r>
        <w:rPr>
          <w:rFonts w:hint="eastAsia"/>
        </w:rPr>
        <w:t>各专业培养计划所规定的以周为单位的集中实施实践教学活动，包括但不限于见习、实习、毕业设计、毕业论文、社会调查等。</w:t>
      </w:r>
      <w:r>
        <w:rPr>
          <w:rFonts w:ascii="Times New Roman" w:hAnsi="Times New Roman" w:cs="Times New Roman" w:hint="eastAsia"/>
          <w:color w:val="000000"/>
          <w:szCs w:val="21"/>
        </w:rPr>
        <w:t>统计各专业培养计划所要求的</w:t>
      </w:r>
      <w:r>
        <w:rPr>
          <w:rFonts w:ascii="Times New Roman" w:hAnsi="Times New Roman" w:cs="Times New Roman"/>
          <w:color w:val="000000"/>
          <w:szCs w:val="21"/>
        </w:rPr>
        <w:t>最低</w:t>
      </w:r>
      <w:r>
        <w:rPr>
          <w:rFonts w:ascii="Times New Roman" w:hAnsi="Times New Roman" w:cs="Times New Roman" w:hint="eastAsia"/>
          <w:color w:val="000000"/>
          <w:szCs w:val="21"/>
        </w:rPr>
        <w:t>周</w:t>
      </w:r>
      <w:r>
        <w:rPr>
          <w:rFonts w:ascii="Times New Roman" w:hAnsi="Times New Roman" w:cs="Times New Roman"/>
          <w:color w:val="000000"/>
          <w:szCs w:val="21"/>
        </w:rPr>
        <w:t>数</w:t>
      </w:r>
      <w:r>
        <w:rPr>
          <w:rFonts w:ascii="Times New Roman" w:hAnsi="Times New Roman" w:cs="Times New Roman" w:hint="eastAsia"/>
          <w:color w:val="000000"/>
          <w:szCs w:val="21"/>
        </w:rPr>
        <w:t>、</w:t>
      </w:r>
      <w:r>
        <w:rPr>
          <w:rFonts w:ascii="Times New Roman" w:hAnsi="Times New Roman" w:cs="Times New Roman"/>
          <w:color w:val="000000"/>
          <w:szCs w:val="21"/>
        </w:rPr>
        <w:t>总学分数</w:t>
      </w:r>
      <w:r>
        <w:rPr>
          <w:rFonts w:ascii="Times New Roman" w:hAnsi="Times New Roman" w:cs="Times New Roman" w:hint="eastAsia"/>
          <w:color w:val="000000"/>
          <w:szCs w:val="21"/>
        </w:rPr>
        <w:t>。</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理论</w:t>
      </w:r>
      <w:r>
        <w:rPr>
          <w:rFonts w:ascii="Times New Roman" w:hAnsi="Times New Roman" w:cs="Times New Roman"/>
          <w:b/>
          <w:color w:val="000000"/>
          <w:szCs w:val="21"/>
        </w:rPr>
        <w:t>教学学时数、学分数：</w:t>
      </w:r>
      <w:r>
        <w:rPr>
          <w:rFonts w:ascii="Times New Roman" w:hAnsi="Times New Roman" w:cs="Times New Roman" w:hint="eastAsia"/>
          <w:color w:val="000000"/>
          <w:szCs w:val="21"/>
        </w:rPr>
        <w:t>分别统计各专业培养计划所规定的理论教学活动的毕业最低总学时、总学分数。</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实验教学学时数、学分数：</w:t>
      </w:r>
      <w:r>
        <w:rPr>
          <w:rFonts w:ascii="Times New Roman" w:hAnsi="Times New Roman" w:cs="Times New Roman" w:hint="eastAsia"/>
          <w:color w:val="000000"/>
          <w:szCs w:val="21"/>
        </w:rPr>
        <w:t>分别统计各专业培养计划所规定的实验教学活动（包含课内实验教学）的毕业最低总学时、总学分数。</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课外科技活动学分数：</w:t>
      </w:r>
      <w:r>
        <w:rPr>
          <w:rFonts w:ascii="Times New Roman" w:hAnsi="Times New Roman" w:cs="Times New Roman"/>
          <w:color w:val="000000"/>
          <w:szCs w:val="21"/>
        </w:rPr>
        <w:t>分别统计各专业培养计划所规定的课外科技活动的毕业最低总学分数。</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rPr>
        <w:t>创新创业教育学分：</w:t>
      </w:r>
      <w:r>
        <w:rPr>
          <w:rFonts w:ascii="Times New Roman" w:hAnsi="Times New Roman" w:cs="Times New Roman"/>
          <w:color w:val="000000"/>
          <w:szCs w:val="21"/>
        </w:rPr>
        <w:t>专业培养计划所规定的创新创业教育学分。</w:t>
      </w:r>
    </w:p>
    <w:p w:rsidR="00857802" w:rsidRDefault="00857802" w:rsidP="00857802">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857802" w:rsidRDefault="00857802" w:rsidP="00857802">
      <w:pPr>
        <w:rPr>
          <w:b/>
        </w:rPr>
      </w:pPr>
      <w:r>
        <w:rPr>
          <w:rFonts w:hint="eastAsia"/>
          <w:b/>
        </w:rPr>
        <w:t>表内校验：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“校内专业代码”不可重复；</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“学时数总数”</w:t>
      </w:r>
      <w:r>
        <w:rPr>
          <w:rFonts w:ascii="Times New Roman" w:hAnsi="Times New Roman" w:cs="Times New Roman" w:hint="eastAsia"/>
          <w:color w:val="000000"/>
          <w:szCs w:val="21"/>
        </w:rPr>
        <w:t>=</w:t>
      </w:r>
      <w:r>
        <w:rPr>
          <w:rFonts w:ascii="Times New Roman" w:hAnsi="Times New Roman" w:cs="Times New Roman" w:hint="eastAsia"/>
          <w:color w:val="000000"/>
          <w:szCs w:val="21"/>
        </w:rPr>
        <w:t>“必修课</w:t>
      </w:r>
      <w:r>
        <w:rPr>
          <w:rFonts w:ascii="Times New Roman" w:hAnsi="Times New Roman" w:cs="Times New Roman" w:hint="eastAsia"/>
          <w:color w:val="000000"/>
          <w:szCs w:val="21"/>
        </w:rPr>
        <w:t>+</w:t>
      </w:r>
      <w:r>
        <w:rPr>
          <w:rFonts w:ascii="Times New Roman" w:hAnsi="Times New Roman" w:cs="Times New Roman" w:hint="eastAsia"/>
          <w:color w:val="000000"/>
          <w:szCs w:val="21"/>
        </w:rPr>
        <w:t>选修课”学时数；</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hint="eastAsia"/>
          <w:color w:val="000000"/>
          <w:szCs w:val="21"/>
        </w:rPr>
        <w:t>“学时数总数”</w:t>
      </w:r>
      <w:r>
        <w:rPr>
          <w:rFonts w:ascii="Times New Roman" w:hAnsi="Times New Roman" w:cs="Times New Roman" w:hint="eastAsia"/>
          <w:color w:val="000000"/>
          <w:szCs w:val="21"/>
        </w:rPr>
        <w:t>&gt;</w:t>
      </w:r>
      <w:r>
        <w:rPr>
          <w:rFonts w:ascii="Times New Roman" w:hAnsi="Times New Roman" w:cs="Times New Roman" w:hint="eastAsia"/>
          <w:color w:val="000000"/>
          <w:szCs w:val="21"/>
        </w:rPr>
        <w:t>“理论教学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实验教学”学时数；</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4.</w:t>
      </w:r>
      <w:r>
        <w:rPr>
          <w:rFonts w:ascii="Times New Roman" w:hAnsi="Times New Roman" w:cs="Times New Roman" w:hint="eastAsia"/>
          <w:color w:val="000000"/>
          <w:szCs w:val="21"/>
        </w:rPr>
        <w:t>“学分数总数”</w:t>
      </w:r>
      <w:r>
        <w:rPr>
          <w:rFonts w:ascii="Times New Roman" w:hAnsi="Times New Roman" w:cs="Times New Roman" w:hint="eastAsia"/>
          <w:color w:val="000000"/>
          <w:szCs w:val="21"/>
        </w:rPr>
        <w:t>=</w:t>
      </w:r>
      <w:r>
        <w:rPr>
          <w:rFonts w:ascii="Times New Roman" w:hAnsi="Times New Roman" w:cs="Times New Roman" w:hint="eastAsia"/>
          <w:color w:val="000000"/>
          <w:szCs w:val="21"/>
        </w:rPr>
        <w:t>“集中性实践教学环节</w:t>
      </w:r>
      <w:r>
        <w:rPr>
          <w:rFonts w:ascii="Times New Roman" w:hAnsi="Times New Roman" w:cs="Times New Roman" w:hint="eastAsia"/>
          <w:color w:val="000000"/>
          <w:szCs w:val="21"/>
        </w:rPr>
        <w:t>+</w:t>
      </w:r>
      <w:r>
        <w:rPr>
          <w:rFonts w:ascii="Times New Roman" w:hAnsi="Times New Roman" w:cs="Times New Roman" w:hint="eastAsia"/>
          <w:color w:val="000000"/>
          <w:szCs w:val="21"/>
        </w:rPr>
        <w:t>理论教学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实验教学</w:t>
      </w:r>
      <w:r>
        <w:rPr>
          <w:rFonts w:ascii="Times New Roman" w:hAnsi="Times New Roman" w:cs="Times New Roman" w:hint="eastAsia"/>
          <w:color w:val="000000"/>
          <w:szCs w:val="21"/>
        </w:rPr>
        <w:t>+</w:t>
      </w:r>
      <w:r>
        <w:rPr>
          <w:rFonts w:ascii="Times New Roman" w:hAnsi="Times New Roman" w:cs="Times New Roman" w:hint="eastAsia"/>
          <w:color w:val="000000"/>
          <w:szCs w:val="21"/>
        </w:rPr>
        <w:t>课外科技活动”学分数；</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5.</w:t>
      </w:r>
      <w:r>
        <w:rPr>
          <w:rFonts w:ascii="Times New Roman" w:hAnsi="Times New Roman" w:cs="Times New Roman" w:hint="eastAsia"/>
          <w:color w:val="000000"/>
          <w:szCs w:val="21"/>
        </w:rPr>
        <w:t>“学分数总数”</w:t>
      </w:r>
      <w:r>
        <w:rPr>
          <w:rFonts w:ascii="Arial" w:hAnsi="Arial" w:cs="Arial"/>
          <w:color w:val="000000"/>
          <w:szCs w:val="21"/>
        </w:rPr>
        <w:t>≥</w:t>
      </w:r>
      <w:r>
        <w:rPr>
          <w:rFonts w:ascii="Times New Roman" w:hAnsi="Times New Roman" w:cs="Times New Roman" w:hint="eastAsia"/>
          <w:color w:val="000000"/>
          <w:szCs w:val="21"/>
        </w:rPr>
        <w:t>“必修课</w:t>
      </w:r>
      <w:r>
        <w:rPr>
          <w:rFonts w:ascii="Times New Roman" w:hAnsi="Times New Roman" w:cs="Times New Roman" w:hint="eastAsia"/>
          <w:color w:val="000000"/>
          <w:szCs w:val="21"/>
        </w:rPr>
        <w:t>+</w:t>
      </w:r>
      <w:r>
        <w:rPr>
          <w:rFonts w:ascii="Times New Roman" w:hAnsi="Times New Roman" w:cs="Times New Roman" w:hint="eastAsia"/>
          <w:color w:val="000000"/>
          <w:szCs w:val="21"/>
        </w:rPr>
        <w:t>选修课”学分数；</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表间校验：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“校内专业代码”、“校内专业名称”与表“</w:t>
      </w:r>
      <w:r>
        <w:rPr>
          <w:rFonts w:ascii="Times New Roman" w:hAnsi="Times New Roman" w:cs="Times New Roman" w:hint="eastAsia"/>
          <w:color w:val="000000"/>
          <w:szCs w:val="21"/>
        </w:rPr>
        <w:t>1-5-1</w:t>
      </w:r>
      <w:r>
        <w:rPr>
          <w:rFonts w:ascii="Times New Roman" w:hAnsi="Times New Roman" w:cs="Times New Roman" w:hint="eastAsia"/>
          <w:color w:val="000000"/>
          <w:szCs w:val="21"/>
        </w:rPr>
        <w:t>”“校内专业代码”、“校内专业名称”保持一致。</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“专业带头人工号”“姓名”与表“</w:t>
      </w:r>
      <w:r>
        <w:rPr>
          <w:rFonts w:ascii="Times New Roman" w:hAnsi="Times New Roman" w:cs="Times New Roman" w:hint="eastAsia"/>
          <w:color w:val="000000"/>
          <w:szCs w:val="21"/>
        </w:rPr>
        <w:t>1-6-1</w:t>
      </w:r>
      <w:r>
        <w:rPr>
          <w:rFonts w:ascii="Times New Roman" w:hAnsi="Times New Roman" w:cs="Times New Roman" w:hint="eastAsia"/>
          <w:color w:val="000000"/>
          <w:szCs w:val="21"/>
        </w:rPr>
        <w:t>、</w:t>
      </w:r>
      <w:r>
        <w:rPr>
          <w:rFonts w:ascii="Times New Roman" w:hAnsi="Times New Roman" w:cs="Times New Roman" w:hint="eastAsia"/>
          <w:color w:val="000000"/>
          <w:szCs w:val="21"/>
        </w:rPr>
        <w:t>1-6-3</w:t>
      </w:r>
      <w:r>
        <w:rPr>
          <w:rFonts w:ascii="Times New Roman" w:hAnsi="Times New Roman" w:cs="Times New Roman" w:hint="eastAsia"/>
          <w:color w:val="000000"/>
          <w:szCs w:val="21"/>
        </w:rPr>
        <w:t>、</w:t>
      </w:r>
      <w:r>
        <w:rPr>
          <w:rFonts w:ascii="Times New Roman" w:hAnsi="Times New Roman" w:cs="Times New Roman" w:hint="eastAsia"/>
          <w:color w:val="000000"/>
          <w:szCs w:val="21"/>
        </w:rPr>
        <w:t>1-6-4</w:t>
      </w:r>
      <w:r>
        <w:rPr>
          <w:rFonts w:ascii="Times New Roman" w:hAnsi="Times New Roman" w:cs="Times New Roman" w:hint="eastAsia"/>
          <w:color w:val="000000"/>
          <w:szCs w:val="21"/>
        </w:rPr>
        <w:t>”“工号”、“姓名”保持一致。</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p>
    <w:p w:rsidR="00857802" w:rsidRPr="00BF69E1" w:rsidRDefault="00857802" w:rsidP="00857802">
      <w:pPr>
        <w:pStyle w:val="2"/>
        <w:adjustRightInd w:val="0"/>
        <w:snapToGrid w:val="0"/>
        <w:spacing w:line="240" w:lineRule="auto"/>
        <w:rPr>
          <w:rFonts w:ascii="Times New Roman" w:eastAsia="宋体" w:hAnsi="Times New Roman"/>
          <w:color w:val="000000"/>
        </w:rPr>
      </w:pPr>
      <w:bookmarkStart w:id="29" w:name="_Toc17126384"/>
      <w:r>
        <w:rPr>
          <w:rFonts w:hint="eastAsia"/>
          <w:highlight w:val="yellow"/>
        </w:rPr>
        <w:lastRenderedPageBreak/>
        <w:t>表</w:t>
      </w:r>
      <w:r>
        <w:rPr>
          <w:highlight w:val="yellow"/>
        </w:rPr>
        <w:t>4-3</w:t>
      </w:r>
      <w:r>
        <w:rPr>
          <w:rFonts w:hint="eastAsia"/>
          <w:highlight w:val="yellow"/>
        </w:rPr>
        <w:t>优势（一流）专业情况（时点）</w:t>
      </w:r>
      <w:bookmarkEnd w:id="29"/>
      <w:r w:rsidRPr="0094341B">
        <w:rPr>
          <w:rFonts w:ascii="Times New Roman" w:eastAsia="宋体" w:hAnsi="Times New Roman" w:hint="eastAsia"/>
          <w:color w:val="FF0000"/>
        </w:rPr>
        <w:t>（</w:t>
      </w:r>
      <w:r>
        <w:rPr>
          <w:rFonts w:ascii="Times New Roman" w:eastAsia="宋体" w:hAnsi="Times New Roman" w:hint="eastAsia"/>
          <w:color w:val="FF0000"/>
        </w:rPr>
        <w:t>教学建设科</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744"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02"/>
        <w:gridCol w:w="3655"/>
        <w:gridCol w:w="3779"/>
        <w:gridCol w:w="3108"/>
      </w:tblGrid>
      <w:tr w:rsidR="00857802" w:rsidTr="00D147FD">
        <w:trPr>
          <w:trHeight w:val="454"/>
        </w:trPr>
        <w:tc>
          <w:tcPr>
            <w:tcW w:w="3202"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b/>
                <w:color w:val="000000"/>
              </w:rPr>
            </w:pPr>
            <w:r>
              <w:rPr>
                <w:rFonts w:ascii="Times New Roman" w:hAnsi="Times New Roman" w:cs="Times New Roman" w:hint="eastAsia"/>
                <w:b/>
                <w:color w:val="000000"/>
              </w:rPr>
              <w:t>校内专业</w:t>
            </w:r>
            <w:r>
              <w:rPr>
                <w:rFonts w:ascii="Times New Roman" w:hAnsi="Times New Roman" w:cs="Times New Roman" w:hint="eastAsia"/>
                <w:b/>
                <w:color w:val="000000"/>
                <w:highlight w:val="yellow"/>
              </w:rPr>
              <w:t>（大类）</w:t>
            </w:r>
            <w:r>
              <w:rPr>
                <w:rFonts w:ascii="Times New Roman" w:hAnsi="Times New Roman" w:cs="Times New Roman" w:hint="eastAsia"/>
                <w:b/>
                <w:color w:val="000000"/>
              </w:rPr>
              <w:t>代码</w:t>
            </w:r>
          </w:p>
        </w:tc>
        <w:tc>
          <w:tcPr>
            <w:tcW w:w="3655"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b/>
                <w:color w:val="000000"/>
              </w:rPr>
            </w:pPr>
            <w:r>
              <w:rPr>
                <w:rFonts w:ascii="Times New Roman" w:hAnsi="Times New Roman" w:cs="Times New Roman" w:hint="eastAsia"/>
                <w:b/>
                <w:color w:val="000000"/>
              </w:rPr>
              <w:t>校内专业</w:t>
            </w:r>
            <w:r>
              <w:rPr>
                <w:rFonts w:ascii="Times New Roman" w:hAnsi="Times New Roman" w:cs="Times New Roman" w:hint="eastAsia"/>
                <w:b/>
                <w:color w:val="000000"/>
                <w:highlight w:val="yellow"/>
              </w:rPr>
              <w:t>（大类）</w:t>
            </w:r>
            <w:r>
              <w:rPr>
                <w:rFonts w:ascii="Times New Roman" w:hAnsi="Times New Roman" w:cs="Times New Roman" w:hint="eastAsia"/>
                <w:b/>
                <w:color w:val="000000"/>
              </w:rPr>
              <w:t>名称</w:t>
            </w:r>
          </w:p>
        </w:tc>
        <w:tc>
          <w:tcPr>
            <w:tcW w:w="3779"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b/>
                <w:color w:val="000000"/>
              </w:rPr>
            </w:pPr>
            <w:r>
              <w:rPr>
                <w:rFonts w:ascii="Times New Roman" w:hAnsi="Times New Roman" w:cs="Times New Roman" w:hint="eastAsia"/>
                <w:b/>
                <w:color w:val="000000"/>
              </w:rPr>
              <w:t>优势专业类型</w:t>
            </w:r>
          </w:p>
        </w:tc>
        <w:tc>
          <w:tcPr>
            <w:tcW w:w="3108"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b/>
                <w:color w:val="000000"/>
              </w:rPr>
            </w:pPr>
            <w:r>
              <w:rPr>
                <w:rFonts w:ascii="Times New Roman" w:hAnsi="Times New Roman" w:cs="Times New Roman" w:hint="eastAsia"/>
                <w:b/>
                <w:color w:val="000000"/>
              </w:rPr>
              <w:t>优势专业获</w:t>
            </w:r>
            <w:proofErr w:type="gramStart"/>
            <w:r>
              <w:rPr>
                <w:rFonts w:ascii="Times New Roman" w:hAnsi="Times New Roman" w:cs="Times New Roman" w:hint="eastAsia"/>
                <w:b/>
                <w:color w:val="000000"/>
              </w:rPr>
              <w:t>批时间</w:t>
            </w:r>
            <w:proofErr w:type="gramEnd"/>
          </w:p>
        </w:tc>
      </w:tr>
      <w:tr w:rsidR="00857802" w:rsidTr="00D147FD">
        <w:trPr>
          <w:trHeight w:val="454"/>
        </w:trPr>
        <w:tc>
          <w:tcPr>
            <w:tcW w:w="3202"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0211</w:t>
            </w:r>
          </w:p>
        </w:tc>
        <w:tc>
          <w:tcPr>
            <w:tcW w:w="3655"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自动化</w:t>
            </w:r>
          </w:p>
        </w:tc>
        <w:tc>
          <w:tcPr>
            <w:tcW w:w="3779"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国家特色专业</w:t>
            </w:r>
          </w:p>
        </w:tc>
        <w:tc>
          <w:tcPr>
            <w:tcW w:w="3108"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2007</w:t>
            </w:r>
          </w:p>
        </w:tc>
      </w:tr>
      <w:tr w:rsidR="00857802" w:rsidTr="00D147FD">
        <w:trPr>
          <w:trHeight w:val="454"/>
        </w:trPr>
        <w:tc>
          <w:tcPr>
            <w:tcW w:w="3202"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0321</w:t>
            </w:r>
          </w:p>
        </w:tc>
        <w:tc>
          <w:tcPr>
            <w:tcW w:w="3655"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化学工程与工艺</w:t>
            </w:r>
          </w:p>
        </w:tc>
        <w:tc>
          <w:tcPr>
            <w:tcW w:w="3779"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国家特色专业</w:t>
            </w:r>
          </w:p>
        </w:tc>
        <w:tc>
          <w:tcPr>
            <w:tcW w:w="3108" w:type="dxa"/>
            <w:shd w:val="clear" w:color="auto" w:fill="auto"/>
            <w:vAlign w:val="center"/>
          </w:tcPr>
          <w:p w:rsidR="00857802" w:rsidRDefault="00857802" w:rsidP="00D147FD">
            <w:pPr>
              <w:widowControl/>
              <w:adjustRightInd w:val="0"/>
              <w:snapToGrid w:val="0"/>
              <w:spacing w:line="360" w:lineRule="auto"/>
              <w:jc w:val="center"/>
              <w:rPr>
                <w:rFonts w:ascii="Times New Roman" w:hAnsi="Times New Roman" w:cs="Times New Roman"/>
                <w:color w:val="000000"/>
              </w:rPr>
            </w:pPr>
            <w:r>
              <w:rPr>
                <w:rFonts w:ascii="Times New Roman" w:hAnsi="Times New Roman" w:cs="Times New Roman" w:hint="eastAsia"/>
                <w:color w:val="000000"/>
              </w:rPr>
              <w:t>2008</w:t>
            </w:r>
          </w:p>
        </w:tc>
      </w:tr>
    </w:tbl>
    <w:p w:rsidR="00857802" w:rsidRDefault="00857802" w:rsidP="00857802">
      <w:pPr>
        <w:adjustRightInd w:val="0"/>
        <w:snapToGrid w:val="0"/>
        <w:spacing w:line="360" w:lineRule="auto"/>
        <w:rPr>
          <w:rFonts w:ascii="Times New Roman" w:hAnsi="Times New Roman" w:cs="Times New Roman"/>
          <w:b/>
          <w:color w:val="000000"/>
          <w:szCs w:val="21"/>
        </w:rPr>
      </w:pP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rPr>
        <w:t>优势专业类型</w:t>
      </w:r>
      <w:r>
        <w:rPr>
          <w:rFonts w:ascii="Times New Roman" w:hAnsi="Times New Roman" w:cs="Times New Roman"/>
          <w:b/>
          <w:color w:val="000000"/>
          <w:szCs w:val="21"/>
        </w:rPr>
        <w:t>：</w:t>
      </w:r>
      <w:r>
        <w:rPr>
          <w:rFonts w:ascii="Times New Roman" w:hAnsi="Times New Roman" w:cs="Times New Roman"/>
          <w:color w:val="000000"/>
          <w:szCs w:val="21"/>
        </w:rPr>
        <w:t>国家特色专业、国家综合改革试点专业、省部级优势专业</w:t>
      </w:r>
      <w:r>
        <w:rPr>
          <w:rFonts w:ascii="Times New Roman" w:hAnsi="Times New Roman" w:cs="Times New Roman" w:hint="eastAsia"/>
          <w:color w:val="000000"/>
          <w:szCs w:val="21"/>
        </w:rPr>
        <w:t>、入选“卓越工程人才”计划专业、入选“卓越法治人才”计划专业、入选“卓越新闻传播人才”计划专业、入选“卓越医生”计划专业、入选“卓越农林人才”计划专业、入选“卓越教师”计划专业、入选基础学科拔尖学生人才教育培养计划、</w:t>
      </w:r>
      <w:r>
        <w:rPr>
          <w:rFonts w:ascii="Times New Roman" w:hAnsi="Times New Roman" w:cs="Times New Roman" w:hint="eastAsia"/>
          <w:color w:val="000000"/>
          <w:szCs w:val="21"/>
          <w:highlight w:val="yellow"/>
        </w:rPr>
        <w:t>国家级一流专业、省级一流专业</w:t>
      </w:r>
      <w:r>
        <w:rPr>
          <w:rFonts w:ascii="Times New Roman" w:hAnsi="Times New Roman" w:cs="Times New Roman"/>
          <w:color w:val="000000"/>
          <w:szCs w:val="21"/>
        </w:rPr>
        <w:t>。</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其中，国家特色专业，指自</w:t>
      </w:r>
      <w:r>
        <w:rPr>
          <w:rFonts w:ascii="Times New Roman" w:hAnsi="Times New Roman" w:cs="Times New Roman"/>
          <w:color w:val="000000"/>
          <w:szCs w:val="21"/>
        </w:rPr>
        <w:t>2007</w:t>
      </w:r>
      <w:r>
        <w:rPr>
          <w:rFonts w:ascii="Times New Roman" w:hAnsi="Times New Roman" w:cs="Times New Roman"/>
          <w:color w:val="000000"/>
          <w:szCs w:val="21"/>
        </w:rPr>
        <w:t>年以来，教育部和财政部批准建设的国家级一类、二类特色专业；国家综合改革试点专业，指教育部</w:t>
      </w:r>
      <w:r>
        <w:rPr>
          <w:rFonts w:ascii="Times New Roman" w:hAnsi="Times New Roman" w:cs="Times New Roman"/>
          <w:color w:val="000000"/>
          <w:szCs w:val="21"/>
        </w:rPr>
        <w:t>“</w:t>
      </w:r>
      <w:r>
        <w:rPr>
          <w:rFonts w:ascii="Times New Roman" w:hAnsi="Times New Roman" w:cs="Times New Roman"/>
          <w:color w:val="000000"/>
          <w:szCs w:val="21"/>
        </w:rPr>
        <w:t>专业综合改革试点</w:t>
      </w:r>
      <w:r>
        <w:rPr>
          <w:rFonts w:ascii="Times New Roman" w:hAnsi="Times New Roman" w:cs="Times New Roman"/>
          <w:color w:val="000000"/>
          <w:szCs w:val="21"/>
        </w:rPr>
        <w:t>”</w:t>
      </w:r>
      <w:r>
        <w:rPr>
          <w:rFonts w:ascii="Times New Roman" w:hAnsi="Times New Roman" w:cs="Times New Roman"/>
          <w:color w:val="000000"/>
          <w:szCs w:val="21"/>
        </w:rPr>
        <w:t>项目批准建设的综合改革试点专业；省部级优势专业，指经省部级行政部门批准建设的省部级品牌专业、名牌专业、特色专业、示范专业、重点建设专业、综合改革试点专业等。</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注：“六卓越</w:t>
      </w:r>
      <w:proofErr w:type="gramStart"/>
      <w:r>
        <w:rPr>
          <w:rFonts w:ascii="Times New Roman" w:hAnsi="Times New Roman" w:cs="Times New Roman" w:hint="eastAsia"/>
          <w:b/>
          <w:color w:val="000000"/>
          <w:szCs w:val="21"/>
        </w:rPr>
        <w:t>一</w:t>
      </w:r>
      <w:proofErr w:type="gramEnd"/>
      <w:r>
        <w:rPr>
          <w:rFonts w:ascii="Times New Roman" w:hAnsi="Times New Roman" w:cs="Times New Roman" w:hint="eastAsia"/>
          <w:b/>
          <w:color w:val="000000"/>
          <w:szCs w:val="21"/>
        </w:rPr>
        <w:t>拔尖”</w:t>
      </w:r>
      <w:r>
        <w:rPr>
          <w:rFonts w:ascii="Times New Roman" w:hAnsi="Times New Roman" w:cs="Times New Roman" w:hint="eastAsia"/>
          <w:color w:val="000000"/>
          <w:szCs w:val="21"/>
        </w:rPr>
        <w:t>均指国家级建设项目，</w:t>
      </w:r>
      <w:r>
        <w:rPr>
          <w:rFonts w:ascii="Times New Roman" w:hAnsi="Times New Roman" w:cs="Times New Roman" w:hint="eastAsia"/>
          <w:b/>
          <w:color w:val="000000"/>
          <w:szCs w:val="21"/>
        </w:rPr>
        <w:t>此表允许填报校内大类</w:t>
      </w:r>
      <w:r>
        <w:rPr>
          <w:rFonts w:ascii="Times New Roman" w:hAnsi="Times New Roman" w:cs="Times New Roman" w:hint="eastAsia"/>
          <w:color w:val="000000"/>
          <w:szCs w:val="21"/>
        </w:rPr>
        <w:t>。</w:t>
      </w:r>
    </w:p>
    <w:p w:rsidR="00857802" w:rsidRDefault="00857802" w:rsidP="00857802">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857802" w:rsidRDefault="00857802" w:rsidP="00857802">
      <w:pPr>
        <w:rPr>
          <w:b/>
        </w:rPr>
      </w:pPr>
      <w:r>
        <w:rPr>
          <w:rFonts w:hint="eastAsia"/>
          <w:b/>
        </w:rPr>
        <w:t>表内校验：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“优势专业获批时间”</w:t>
      </w:r>
      <w:r>
        <w:rPr>
          <w:rFonts w:ascii="Arial" w:hAnsi="Arial" w:cs="Arial"/>
          <w:color w:val="000000"/>
          <w:szCs w:val="21"/>
        </w:rPr>
        <w:t>≤</w:t>
      </w:r>
      <w:r>
        <w:rPr>
          <w:rFonts w:ascii="Times New Roman" w:hAnsi="Times New Roman" w:cs="Times New Roman" w:hint="eastAsia"/>
          <w:color w:val="000000"/>
          <w:szCs w:val="21"/>
        </w:rPr>
        <w:t>填报年度。</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表间校验：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color w:val="000000"/>
          <w:szCs w:val="21"/>
        </w:rPr>
        <w:t>“校内专业（大类）代码</w:t>
      </w:r>
      <w:r>
        <w:rPr>
          <w:rFonts w:ascii="Times New Roman" w:hAnsi="Times New Roman" w:cs="Times New Roman" w:hint="eastAsia"/>
          <w:color w:val="000000"/>
          <w:szCs w:val="21"/>
        </w:rPr>
        <w:t>+</w:t>
      </w:r>
      <w:r>
        <w:rPr>
          <w:rFonts w:ascii="Times New Roman" w:hAnsi="Times New Roman" w:cs="Times New Roman" w:hint="eastAsia"/>
          <w:color w:val="000000"/>
          <w:szCs w:val="21"/>
        </w:rPr>
        <w:t>校内专业（大类）名称”字段与表“</w:t>
      </w:r>
      <w:r>
        <w:rPr>
          <w:rFonts w:ascii="Times New Roman" w:hAnsi="Times New Roman" w:cs="Times New Roman" w:hint="eastAsia"/>
          <w:color w:val="000000"/>
          <w:szCs w:val="21"/>
        </w:rPr>
        <w:t>1-5-1</w:t>
      </w:r>
      <w:r>
        <w:rPr>
          <w:rFonts w:ascii="Times New Roman" w:hAnsi="Times New Roman" w:cs="Times New Roman" w:hint="eastAsia"/>
          <w:color w:val="000000"/>
          <w:szCs w:val="21"/>
        </w:rPr>
        <w:t>”、表“</w:t>
      </w:r>
      <w:r>
        <w:rPr>
          <w:rFonts w:ascii="Times New Roman" w:hAnsi="Times New Roman" w:cs="Times New Roman" w:hint="eastAsia"/>
          <w:color w:val="000000"/>
          <w:szCs w:val="21"/>
        </w:rPr>
        <w:t>1-5-2</w:t>
      </w:r>
      <w:r>
        <w:rPr>
          <w:rFonts w:ascii="Times New Roman" w:hAnsi="Times New Roman" w:cs="Times New Roman" w:hint="eastAsia"/>
          <w:color w:val="000000"/>
          <w:szCs w:val="21"/>
        </w:rPr>
        <w:t>”</w:t>
      </w:r>
      <w:r>
        <w:rPr>
          <w:rFonts w:hint="eastAsia"/>
        </w:rPr>
        <w:t>“</w:t>
      </w:r>
      <w:r>
        <w:rPr>
          <w:rFonts w:ascii="Times New Roman" w:hAnsi="Times New Roman" w:cs="Times New Roman" w:hint="eastAsia"/>
          <w:bCs/>
          <w:color w:val="000000"/>
          <w:kern w:val="0"/>
          <w:szCs w:val="21"/>
        </w:rPr>
        <w:t>校内专业代码</w:t>
      </w:r>
      <w:r>
        <w:rPr>
          <w:rFonts w:hint="eastAsia"/>
        </w:rPr>
        <w:t>”“</w:t>
      </w:r>
      <w:r>
        <w:rPr>
          <w:rFonts w:ascii="Times New Roman" w:hAnsi="Times New Roman" w:cs="Times New Roman" w:hint="eastAsia"/>
          <w:bCs/>
          <w:color w:val="000000"/>
          <w:kern w:val="0"/>
          <w:szCs w:val="21"/>
        </w:rPr>
        <w:t>校内专业名称</w:t>
      </w:r>
      <w:r>
        <w:rPr>
          <w:rFonts w:hint="eastAsia"/>
        </w:rPr>
        <w:t>”或</w:t>
      </w:r>
      <w:r>
        <w:rPr>
          <w:rFonts w:ascii="Times New Roman" w:hAnsi="Times New Roman" w:cs="Times New Roman" w:hint="eastAsia"/>
          <w:color w:val="000000"/>
          <w:szCs w:val="21"/>
        </w:rPr>
        <w:t>“大类代码”“大类名称”保持一致。</w:t>
      </w:r>
    </w:p>
    <w:p w:rsidR="00857802" w:rsidRDefault="00857802"/>
    <w:p w:rsidR="00857802" w:rsidRDefault="00857802"/>
    <w:p w:rsidR="00857802" w:rsidRPr="00BF69E1" w:rsidRDefault="00857802" w:rsidP="00857802">
      <w:pPr>
        <w:pStyle w:val="2"/>
        <w:adjustRightInd w:val="0"/>
        <w:snapToGrid w:val="0"/>
        <w:spacing w:line="240" w:lineRule="auto"/>
        <w:rPr>
          <w:rFonts w:ascii="Times New Roman" w:eastAsia="宋体" w:hAnsi="Times New Roman"/>
          <w:color w:val="000000"/>
        </w:rPr>
      </w:pPr>
      <w:bookmarkStart w:id="30" w:name="_Toc453514551"/>
      <w:bookmarkStart w:id="31" w:name="_Toc17126388"/>
      <w:r>
        <w:rPr>
          <w:rFonts w:ascii="Times New Roman" w:eastAsia="宋体" w:hAnsi="Times New Roman" w:hint="eastAsia"/>
          <w:color w:val="000000"/>
        </w:rPr>
        <w:lastRenderedPageBreak/>
        <w:t>表</w:t>
      </w:r>
      <w:r>
        <w:rPr>
          <w:rFonts w:ascii="Times New Roman" w:eastAsia="宋体" w:hAnsi="Times New Roman"/>
          <w:color w:val="000000"/>
        </w:rPr>
        <w:t>5-1-3</w:t>
      </w:r>
      <w:r>
        <w:rPr>
          <w:rFonts w:ascii="Times New Roman" w:eastAsia="宋体" w:hAnsi="Times New Roman" w:hint="eastAsia"/>
          <w:color w:val="000000"/>
        </w:rPr>
        <w:t>专业核心课程情况（学年）</w:t>
      </w:r>
      <w:bookmarkEnd w:id="30"/>
      <w:bookmarkEnd w:id="31"/>
      <w:r w:rsidRPr="0094341B">
        <w:rPr>
          <w:rFonts w:ascii="Times New Roman" w:eastAsia="宋体" w:hAnsi="Times New Roman" w:hint="eastAsia"/>
          <w:color w:val="FF0000"/>
        </w:rPr>
        <w:t>（</w:t>
      </w:r>
      <w:r>
        <w:rPr>
          <w:rFonts w:ascii="Times New Roman" w:eastAsia="宋体" w:hAnsi="Times New Roman" w:hint="eastAsia"/>
          <w:color w:val="FF0000"/>
        </w:rPr>
        <w:t>教学建设科</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r>
        <w:rPr>
          <w:rFonts w:ascii="Times New Roman" w:eastAsia="宋体" w:hAnsi="Times New Roman" w:hint="eastAsia"/>
          <w:color w:val="FF0000"/>
        </w:rPr>
        <w:t>（填报</w:t>
      </w:r>
      <w:r>
        <w:rPr>
          <w:rFonts w:ascii="Times New Roman" w:eastAsia="宋体" w:hAnsi="Times New Roman" w:hint="eastAsia"/>
          <w:color w:val="FF0000"/>
        </w:rPr>
        <w:t>2018-2019</w:t>
      </w:r>
      <w:r>
        <w:rPr>
          <w:rFonts w:ascii="Times New Roman" w:eastAsia="宋体" w:hAnsi="Times New Roman" w:hint="eastAsia"/>
          <w:color w:val="FF0000"/>
        </w:rPr>
        <w:t>学年实际开出的专业核心课程）</w:t>
      </w:r>
    </w:p>
    <w:tbl>
      <w:tblPr>
        <w:tblW w:w="12137"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left w:w="28" w:type="dxa"/>
          <w:bottom w:w="57" w:type="dxa"/>
          <w:right w:w="0" w:type="dxa"/>
        </w:tblCellMar>
        <w:tblLook w:val="04A0" w:firstRow="1" w:lastRow="0" w:firstColumn="1" w:lastColumn="0" w:noHBand="0" w:noVBand="1"/>
      </w:tblPr>
      <w:tblGrid>
        <w:gridCol w:w="1304"/>
        <w:gridCol w:w="1843"/>
        <w:gridCol w:w="1134"/>
        <w:gridCol w:w="925"/>
        <w:gridCol w:w="1201"/>
        <w:gridCol w:w="912"/>
        <w:gridCol w:w="958"/>
        <w:gridCol w:w="884"/>
        <w:gridCol w:w="992"/>
        <w:gridCol w:w="992"/>
        <w:gridCol w:w="992"/>
      </w:tblGrid>
      <w:tr w:rsidR="00857802" w:rsidTr="00D147FD">
        <w:trPr>
          <w:trHeight w:val="239"/>
        </w:trPr>
        <w:tc>
          <w:tcPr>
            <w:tcW w:w="1304"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校内专业名称</w:t>
            </w:r>
          </w:p>
        </w:tc>
        <w:tc>
          <w:tcPr>
            <w:tcW w:w="1843"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校内专业代码</w:t>
            </w:r>
          </w:p>
        </w:tc>
        <w:tc>
          <w:tcPr>
            <w:tcW w:w="1134" w:type="dxa"/>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hint="eastAsia"/>
                <w:b/>
                <w:bCs/>
                <w:kern w:val="0"/>
              </w:rPr>
              <w:t>课程名称</w:t>
            </w:r>
          </w:p>
        </w:tc>
        <w:tc>
          <w:tcPr>
            <w:tcW w:w="925"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课程号</w:t>
            </w:r>
          </w:p>
        </w:tc>
        <w:tc>
          <w:tcPr>
            <w:tcW w:w="1201"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课程类别</w:t>
            </w:r>
          </w:p>
        </w:tc>
        <w:tc>
          <w:tcPr>
            <w:tcW w:w="912" w:type="dxa"/>
            <w:shd w:val="clear" w:color="auto" w:fill="auto"/>
            <w:vAlign w:val="center"/>
          </w:tcPr>
          <w:p w:rsidR="00857802" w:rsidRDefault="00857802" w:rsidP="00D147FD">
            <w:pPr>
              <w:adjustRightInd w:val="0"/>
              <w:snapToGrid w:val="0"/>
              <w:jc w:val="center"/>
              <w:rPr>
                <w:rFonts w:ascii="Times New Roman" w:eastAsia="等线" w:hAnsi="Times New Roman"/>
                <w:b/>
                <w:bCs/>
                <w:kern w:val="0"/>
              </w:rPr>
            </w:pPr>
            <w:r>
              <w:rPr>
                <w:rFonts w:ascii="Times New Roman" w:eastAsia="等线" w:hAnsi="Times New Roman"/>
                <w:b/>
                <w:bCs/>
                <w:kern w:val="0"/>
              </w:rPr>
              <w:t>课程性质</w:t>
            </w:r>
          </w:p>
        </w:tc>
        <w:tc>
          <w:tcPr>
            <w:tcW w:w="958"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学分</w:t>
            </w:r>
          </w:p>
        </w:tc>
        <w:tc>
          <w:tcPr>
            <w:tcW w:w="884"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总学时</w:t>
            </w:r>
          </w:p>
        </w:tc>
        <w:tc>
          <w:tcPr>
            <w:tcW w:w="992" w:type="dxa"/>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其中：理论教学学时</w:t>
            </w:r>
          </w:p>
        </w:tc>
        <w:tc>
          <w:tcPr>
            <w:tcW w:w="992" w:type="dxa"/>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其中：实践教学学时</w:t>
            </w:r>
          </w:p>
        </w:tc>
        <w:tc>
          <w:tcPr>
            <w:tcW w:w="992" w:type="dxa"/>
            <w:vAlign w:val="center"/>
          </w:tcPr>
          <w:p w:rsidR="00857802" w:rsidRDefault="00857802" w:rsidP="00D147FD">
            <w:pPr>
              <w:widowControl/>
              <w:adjustRightInd w:val="0"/>
              <w:snapToGrid w:val="0"/>
              <w:jc w:val="center"/>
              <w:rPr>
                <w:rFonts w:ascii="Times New Roman" w:eastAsia="等线" w:hAnsi="Times New Roman"/>
                <w:b/>
                <w:bCs/>
                <w:kern w:val="0"/>
              </w:rPr>
            </w:pPr>
            <w:r>
              <w:rPr>
                <w:rFonts w:ascii="Times New Roman" w:eastAsia="等线" w:hAnsi="Times New Roman"/>
                <w:b/>
                <w:bCs/>
                <w:kern w:val="0"/>
              </w:rPr>
              <w:t>其中：实验教学学时</w:t>
            </w:r>
          </w:p>
        </w:tc>
      </w:tr>
      <w:tr w:rsidR="00857802" w:rsidTr="00D147FD">
        <w:trPr>
          <w:trHeight w:val="375"/>
        </w:trPr>
        <w:tc>
          <w:tcPr>
            <w:tcW w:w="1304"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p>
        </w:tc>
        <w:tc>
          <w:tcPr>
            <w:tcW w:w="1843" w:type="dxa"/>
            <w:shd w:val="clear" w:color="auto" w:fill="auto"/>
            <w:vAlign w:val="center"/>
          </w:tcPr>
          <w:p w:rsidR="00857802" w:rsidRDefault="00857802" w:rsidP="00D147FD">
            <w:pPr>
              <w:widowControl/>
              <w:adjustRightInd w:val="0"/>
              <w:snapToGrid w:val="0"/>
              <w:jc w:val="center"/>
              <w:rPr>
                <w:rFonts w:ascii="Times New Roman" w:eastAsia="等线" w:hAnsi="Times New Roman"/>
                <w:b/>
                <w:bCs/>
                <w:kern w:val="0"/>
              </w:rPr>
            </w:pPr>
          </w:p>
        </w:tc>
        <w:tc>
          <w:tcPr>
            <w:tcW w:w="1134" w:type="dxa"/>
            <w:vAlign w:val="center"/>
          </w:tcPr>
          <w:p w:rsidR="00857802" w:rsidRDefault="00857802" w:rsidP="00D147FD">
            <w:pPr>
              <w:adjustRightInd w:val="0"/>
              <w:snapToGrid w:val="0"/>
              <w:jc w:val="center"/>
              <w:rPr>
                <w:rFonts w:ascii="Times New Roman" w:eastAsia="等线" w:hAnsi="Times New Roman"/>
                <w:strike/>
              </w:rPr>
            </w:pPr>
          </w:p>
        </w:tc>
        <w:tc>
          <w:tcPr>
            <w:tcW w:w="925" w:type="dxa"/>
            <w:shd w:val="clear" w:color="auto" w:fill="auto"/>
            <w:vAlign w:val="center"/>
          </w:tcPr>
          <w:p w:rsidR="00857802" w:rsidRDefault="00857802" w:rsidP="00D147FD">
            <w:pPr>
              <w:adjustRightInd w:val="0"/>
              <w:snapToGrid w:val="0"/>
              <w:jc w:val="center"/>
              <w:rPr>
                <w:rFonts w:ascii="Times New Roman" w:eastAsia="等线" w:hAnsi="Times New Roman"/>
                <w:strike/>
              </w:rPr>
            </w:pPr>
          </w:p>
        </w:tc>
        <w:tc>
          <w:tcPr>
            <w:tcW w:w="1201" w:type="dxa"/>
            <w:shd w:val="clear" w:color="auto" w:fill="auto"/>
            <w:vAlign w:val="center"/>
          </w:tcPr>
          <w:p w:rsidR="00857802" w:rsidRDefault="00857802" w:rsidP="00D147FD">
            <w:pPr>
              <w:adjustRightInd w:val="0"/>
              <w:snapToGrid w:val="0"/>
              <w:jc w:val="center"/>
              <w:rPr>
                <w:rFonts w:ascii="Times New Roman" w:eastAsia="等线" w:hAnsi="Times New Roman"/>
              </w:rPr>
            </w:pPr>
            <w:r>
              <w:rPr>
                <w:rFonts w:ascii="Times New Roman" w:eastAsia="等线" w:hAnsi="Times New Roman"/>
              </w:rPr>
              <w:t>下</w:t>
            </w:r>
            <w:proofErr w:type="gramStart"/>
            <w:r>
              <w:rPr>
                <w:rFonts w:ascii="Times New Roman" w:eastAsia="等线" w:hAnsi="Times New Roman"/>
              </w:rPr>
              <w:t>拉选择</w:t>
            </w:r>
            <w:proofErr w:type="gramEnd"/>
          </w:p>
        </w:tc>
        <w:tc>
          <w:tcPr>
            <w:tcW w:w="912" w:type="dxa"/>
            <w:shd w:val="clear" w:color="auto" w:fill="auto"/>
            <w:vAlign w:val="center"/>
          </w:tcPr>
          <w:p w:rsidR="00857802" w:rsidRDefault="00857802" w:rsidP="00D147FD">
            <w:pPr>
              <w:adjustRightInd w:val="0"/>
              <w:snapToGrid w:val="0"/>
              <w:jc w:val="center"/>
              <w:rPr>
                <w:rFonts w:ascii="Times New Roman" w:eastAsia="等线" w:hAnsi="Times New Roman"/>
              </w:rPr>
            </w:pPr>
            <w:r>
              <w:rPr>
                <w:rFonts w:ascii="Times New Roman" w:eastAsia="等线" w:hAnsi="Times New Roman"/>
              </w:rPr>
              <w:t>下</w:t>
            </w:r>
            <w:proofErr w:type="gramStart"/>
            <w:r>
              <w:rPr>
                <w:rFonts w:ascii="Times New Roman" w:eastAsia="等线" w:hAnsi="Times New Roman"/>
              </w:rPr>
              <w:t>拉选择</w:t>
            </w:r>
            <w:proofErr w:type="gramEnd"/>
          </w:p>
        </w:tc>
        <w:tc>
          <w:tcPr>
            <w:tcW w:w="958" w:type="dxa"/>
            <w:shd w:val="clear" w:color="auto" w:fill="auto"/>
            <w:vAlign w:val="center"/>
          </w:tcPr>
          <w:p w:rsidR="00857802" w:rsidRDefault="00857802" w:rsidP="00D147FD">
            <w:pPr>
              <w:widowControl/>
              <w:adjustRightInd w:val="0"/>
              <w:snapToGrid w:val="0"/>
              <w:jc w:val="center"/>
              <w:rPr>
                <w:rFonts w:ascii="Times New Roman" w:eastAsia="等线" w:hAnsi="Times New Roman"/>
                <w:kern w:val="0"/>
                <w:szCs w:val="21"/>
                <w:highlight w:val="yellow"/>
              </w:rPr>
            </w:pPr>
          </w:p>
        </w:tc>
        <w:tc>
          <w:tcPr>
            <w:tcW w:w="884" w:type="dxa"/>
            <w:shd w:val="clear" w:color="auto" w:fill="auto"/>
            <w:vAlign w:val="center"/>
          </w:tcPr>
          <w:p w:rsidR="00857802" w:rsidRDefault="00857802" w:rsidP="00D147FD">
            <w:pPr>
              <w:widowControl/>
              <w:adjustRightInd w:val="0"/>
              <w:snapToGrid w:val="0"/>
              <w:jc w:val="center"/>
              <w:rPr>
                <w:rFonts w:ascii="Times New Roman" w:eastAsia="等线" w:hAnsi="Times New Roman"/>
                <w:kern w:val="0"/>
                <w:szCs w:val="21"/>
                <w:highlight w:val="yellow"/>
              </w:rPr>
            </w:pPr>
          </w:p>
        </w:tc>
        <w:tc>
          <w:tcPr>
            <w:tcW w:w="992" w:type="dxa"/>
            <w:vAlign w:val="center"/>
          </w:tcPr>
          <w:p w:rsidR="00857802" w:rsidRDefault="00857802" w:rsidP="00D147FD">
            <w:pPr>
              <w:widowControl/>
              <w:adjustRightInd w:val="0"/>
              <w:snapToGrid w:val="0"/>
              <w:jc w:val="center"/>
              <w:rPr>
                <w:rFonts w:ascii="Times New Roman" w:eastAsia="等线" w:hAnsi="Times New Roman"/>
                <w:kern w:val="0"/>
                <w:szCs w:val="21"/>
                <w:highlight w:val="yellow"/>
              </w:rPr>
            </w:pPr>
          </w:p>
        </w:tc>
        <w:tc>
          <w:tcPr>
            <w:tcW w:w="992" w:type="dxa"/>
            <w:vAlign w:val="center"/>
          </w:tcPr>
          <w:p w:rsidR="00857802" w:rsidRDefault="00857802" w:rsidP="00D147FD">
            <w:pPr>
              <w:widowControl/>
              <w:adjustRightInd w:val="0"/>
              <w:snapToGrid w:val="0"/>
              <w:jc w:val="center"/>
              <w:rPr>
                <w:rFonts w:ascii="Times New Roman" w:eastAsia="等线" w:hAnsi="Times New Roman"/>
                <w:kern w:val="0"/>
                <w:szCs w:val="21"/>
                <w:highlight w:val="yellow"/>
              </w:rPr>
            </w:pPr>
          </w:p>
        </w:tc>
        <w:tc>
          <w:tcPr>
            <w:tcW w:w="992" w:type="dxa"/>
            <w:vAlign w:val="center"/>
          </w:tcPr>
          <w:p w:rsidR="00857802" w:rsidRDefault="00857802" w:rsidP="00D147FD">
            <w:pPr>
              <w:widowControl/>
              <w:adjustRightInd w:val="0"/>
              <w:snapToGrid w:val="0"/>
              <w:jc w:val="center"/>
              <w:rPr>
                <w:rFonts w:ascii="Times New Roman" w:eastAsia="等线" w:hAnsi="Times New Roman"/>
                <w:kern w:val="0"/>
                <w:szCs w:val="21"/>
                <w:highlight w:val="yellow"/>
              </w:rPr>
            </w:pPr>
          </w:p>
        </w:tc>
      </w:tr>
      <w:tr w:rsidR="00857802" w:rsidTr="00D147FD">
        <w:trPr>
          <w:trHeight w:val="375"/>
        </w:trPr>
        <w:tc>
          <w:tcPr>
            <w:tcW w:w="1304"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color w:val="000000" w:themeColor="text1"/>
              </w:rPr>
              <w:t>071015</w:t>
            </w:r>
          </w:p>
        </w:tc>
        <w:tc>
          <w:tcPr>
            <w:tcW w:w="1843"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rFonts w:hint="eastAsia"/>
                <w:color w:val="000000" w:themeColor="text1"/>
              </w:rPr>
              <w:t>材料化学</w:t>
            </w:r>
          </w:p>
        </w:tc>
        <w:tc>
          <w:tcPr>
            <w:tcW w:w="1134" w:type="dxa"/>
          </w:tcPr>
          <w:p w:rsidR="00857802" w:rsidRDefault="00857802" w:rsidP="00D147FD">
            <w:pPr>
              <w:adjustRightInd w:val="0"/>
              <w:snapToGrid w:val="0"/>
              <w:jc w:val="center"/>
              <w:rPr>
                <w:rFonts w:ascii="Times New Roman" w:eastAsia="等线" w:hAnsi="Times New Roman"/>
                <w:strike/>
                <w:color w:val="000000" w:themeColor="text1"/>
              </w:rPr>
            </w:pPr>
            <w:r>
              <w:rPr>
                <w:rFonts w:hint="eastAsia"/>
                <w:color w:val="000000" w:themeColor="text1"/>
              </w:rPr>
              <w:t>无机化学</w:t>
            </w:r>
          </w:p>
        </w:tc>
        <w:tc>
          <w:tcPr>
            <w:tcW w:w="925" w:type="dxa"/>
            <w:shd w:val="clear" w:color="auto" w:fill="auto"/>
          </w:tcPr>
          <w:p w:rsidR="00857802" w:rsidRDefault="00857802" w:rsidP="00D147FD">
            <w:pPr>
              <w:adjustRightInd w:val="0"/>
              <w:snapToGrid w:val="0"/>
              <w:jc w:val="center"/>
              <w:rPr>
                <w:rFonts w:ascii="Times New Roman" w:eastAsia="等线" w:hAnsi="Times New Roman"/>
                <w:strike/>
                <w:color w:val="000000" w:themeColor="text1"/>
              </w:rPr>
            </w:pPr>
            <w:r>
              <w:rPr>
                <w:color w:val="000000" w:themeColor="text1"/>
              </w:rPr>
              <w:t>03055304</w:t>
            </w:r>
          </w:p>
        </w:tc>
        <w:tc>
          <w:tcPr>
            <w:tcW w:w="1201"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必修</w:t>
            </w:r>
          </w:p>
        </w:tc>
        <w:tc>
          <w:tcPr>
            <w:tcW w:w="912"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理论</w:t>
            </w:r>
          </w:p>
        </w:tc>
        <w:tc>
          <w:tcPr>
            <w:tcW w:w="958"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3</w:t>
            </w:r>
          </w:p>
        </w:tc>
        <w:tc>
          <w:tcPr>
            <w:tcW w:w="884"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48</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40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8</w:t>
            </w:r>
          </w:p>
        </w:tc>
      </w:tr>
      <w:tr w:rsidR="00857802" w:rsidTr="00D147FD">
        <w:trPr>
          <w:trHeight w:val="375"/>
        </w:trPr>
        <w:tc>
          <w:tcPr>
            <w:tcW w:w="1304"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color w:val="000000" w:themeColor="text1"/>
              </w:rPr>
              <w:t>070306</w:t>
            </w:r>
          </w:p>
        </w:tc>
        <w:tc>
          <w:tcPr>
            <w:tcW w:w="1843"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rFonts w:hint="eastAsia"/>
                <w:color w:val="000000" w:themeColor="text1"/>
              </w:rPr>
              <w:t>数学与应用数学</w:t>
            </w:r>
          </w:p>
        </w:tc>
        <w:tc>
          <w:tcPr>
            <w:tcW w:w="1134" w:type="dxa"/>
          </w:tcPr>
          <w:p w:rsidR="00857802" w:rsidRDefault="00857802" w:rsidP="00D147FD">
            <w:pPr>
              <w:adjustRightInd w:val="0"/>
              <w:snapToGrid w:val="0"/>
              <w:jc w:val="center"/>
              <w:rPr>
                <w:rFonts w:ascii="Times New Roman" w:eastAsia="等线" w:hAnsi="Times New Roman"/>
                <w:strike/>
                <w:color w:val="000000" w:themeColor="text1"/>
              </w:rPr>
            </w:pPr>
            <w:r>
              <w:rPr>
                <w:rFonts w:hint="eastAsia"/>
                <w:color w:val="000000" w:themeColor="text1"/>
              </w:rPr>
              <w:t>数学分析</w:t>
            </w:r>
          </w:p>
        </w:tc>
        <w:tc>
          <w:tcPr>
            <w:tcW w:w="925" w:type="dxa"/>
            <w:shd w:val="clear" w:color="auto" w:fill="auto"/>
          </w:tcPr>
          <w:p w:rsidR="00857802" w:rsidRDefault="00857802" w:rsidP="00D147FD">
            <w:pPr>
              <w:adjustRightInd w:val="0"/>
              <w:snapToGrid w:val="0"/>
              <w:jc w:val="center"/>
              <w:rPr>
                <w:rFonts w:ascii="Times New Roman" w:eastAsia="等线" w:hAnsi="Times New Roman"/>
                <w:strike/>
                <w:color w:val="000000" w:themeColor="text1"/>
              </w:rPr>
            </w:pPr>
            <w:r>
              <w:rPr>
                <w:color w:val="000000" w:themeColor="text1"/>
              </w:rPr>
              <w:t>11129201</w:t>
            </w:r>
          </w:p>
        </w:tc>
        <w:tc>
          <w:tcPr>
            <w:tcW w:w="1201"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必修</w:t>
            </w:r>
          </w:p>
        </w:tc>
        <w:tc>
          <w:tcPr>
            <w:tcW w:w="912"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理论</w:t>
            </w:r>
          </w:p>
        </w:tc>
        <w:tc>
          <w:tcPr>
            <w:tcW w:w="958"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5</w:t>
            </w:r>
          </w:p>
        </w:tc>
        <w:tc>
          <w:tcPr>
            <w:tcW w:w="884"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80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80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0</w:t>
            </w:r>
          </w:p>
        </w:tc>
      </w:tr>
      <w:tr w:rsidR="00857802" w:rsidTr="00D147FD">
        <w:trPr>
          <w:trHeight w:val="375"/>
        </w:trPr>
        <w:tc>
          <w:tcPr>
            <w:tcW w:w="1304"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color w:val="000000" w:themeColor="text1"/>
              </w:rPr>
              <w:t>201305</w:t>
            </w:r>
          </w:p>
        </w:tc>
        <w:tc>
          <w:tcPr>
            <w:tcW w:w="1843" w:type="dxa"/>
            <w:shd w:val="clear" w:color="auto" w:fill="auto"/>
          </w:tcPr>
          <w:p w:rsidR="00857802" w:rsidRDefault="00857802" w:rsidP="00D147FD">
            <w:pPr>
              <w:widowControl/>
              <w:adjustRightInd w:val="0"/>
              <w:snapToGrid w:val="0"/>
              <w:jc w:val="center"/>
              <w:rPr>
                <w:rFonts w:ascii="Times New Roman" w:eastAsia="等线" w:hAnsi="Times New Roman"/>
                <w:bCs/>
                <w:color w:val="000000" w:themeColor="text1"/>
                <w:kern w:val="0"/>
              </w:rPr>
            </w:pPr>
            <w:r>
              <w:rPr>
                <w:rFonts w:hint="eastAsia"/>
                <w:color w:val="000000" w:themeColor="text1"/>
              </w:rPr>
              <w:t>微电子科学与工程</w:t>
            </w:r>
          </w:p>
        </w:tc>
        <w:tc>
          <w:tcPr>
            <w:tcW w:w="1134" w:type="dxa"/>
          </w:tcPr>
          <w:p w:rsidR="00857802" w:rsidRDefault="00857802" w:rsidP="00D147FD">
            <w:pPr>
              <w:adjustRightInd w:val="0"/>
              <w:snapToGrid w:val="0"/>
              <w:jc w:val="center"/>
              <w:rPr>
                <w:rFonts w:ascii="Times New Roman" w:eastAsia="等线" w:hAnsi="Times New Roman"/>
                <w:strike/>
                <w:color w:val="000000" w:themeColor="text1"/>
              </w:rPr>
            </w:pPr>
            <w:r>
              <w:rPr>
                <w:color w:val="000000" w:themeColor="text1"/>
              </w:rPr>
              <w:t>EDA</w:t>
            </w:r>
            <w:r>
              <w:rPr>
                <w:rFonts w:hint="eastAsia"/>
                <w:color w:val="000000" w:themeColor="text1"/>
              </w:rPr>
              <w:t>设计</w:t>
            </w:r>
          </w:p>
        </w:tc>
        <w:tc>
          <w:tcPr>
            <w:tcW w:w="925" w:type="dxa"/>
            <w:shd w:val="clear" w:color="auto" w:fill="auto"/>
          </w:tcPr>
          <w:p w:rsidR="00857802" w:rsidRDefault="00857802" w:rsidP="00D147FD">
            <w:pPr>
              <w:adjustRightInd w:val="0"/>
              <w:snapToGrid w:val="0"/>
              <w:jc w:val="center"/>
              <w:rPr>
                <w:rFonts w:ascii="Times New Roman" w:eastAsia="等线" w:hAnsi="Times New Roman"/>
                <w:strike/>
                <w:color w:val="000000" w:themeColor="text1"/>
              </w:rPr>
            </w:pPr>
            <w:r>
              <w:rPr>
                <w:color w:val="000000" w:themeColor="text1"/>
              </w:rPr>
              <w:t>11129201</w:t>
            </w:r>
          </w:p>
        </w:tc>
        <w:tc>
          <w:tcPr>
            <w:tcW w:w="1201"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必修</w:t>
            </w:r>
          </w:p>
        </w:tc>
        <w:tc>
          <w:tcPr>
            <w:tcW w:w="912" w:type="dxa"/>
            <w:shd w:val="clear" w:color="auto" w:fill="auto"/>
          </w:tcPr>
          <w:p w:rsidR="00857802" w:rsidRDefault="00857802" w:rsidP="00D147FD">
            <w:pPr>
              <w:adjustRightInd w:val="0"/>
              <w:snapToGrid w:val="0"/>
              <w:jc w:val="center"/>
              <w:rPr>
                <w:rFonts w:ascii="Times New Roman" w:eastAsia="等线" w:hAnsi="Times New Roman"/>
                <w:color w:val="000000" w:themeColor="text1"/>
              </w:rPr>
            </w:pPr>
            <w:r>
              <w:rPr>
                <w:rFonts w:hint="eastAsia"/>
                <w:color w:val="000000" w:themeColor="text1"/>
              </w:rPr>
              <w:t>独立设置实验课</w:t>
            </w:r>
          </w:p>
        </w:tc>
        <w:tc>
          <w:tcPr>
            <w:tcW w:w="958"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1</w:t>
            </w:r>
          </w:p>
        </w:tc>
        <w:tc>
          <w:tcPr>
            <w:tcW w:w="884" w:type="dxa"/>
            <w:shd w:val="clear" w:color="auto" w:fill="auto"/>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40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40</w:t>
            </w:r>
          </w:p>
        </w:tc>
        <w:tc>
          <w:tcPr>
            <w:tcW w:w="992" w:type="dxa"/>
          </w:tcPr>
          <w:p w:rsidR="00857802" w:rsidRDefault="00857802" w:rsidP="00D147FD">
            <w:pPr>
              <w:widowControl/>
              <w:adjustRightInd w:val="0"/>
              <w:snapToGrid w:val="0"/>
              <w:jc w:val="center"/>
              <w:rPr>
                <w:rFonts w:ascii="Times New Roman" w:eastAsia="等线" w:hAnsi="Times New Roman"/>
                <w:color w:val="000000" w:themeColor="text1"/>
                <w:kern w:val="0"/>
                <w:szCs w:val="21"/>
                <w:highlight w:val="yellow"/>
              </w:rPr>
            </w:pPr>
            <w:r>
              <w:rPr>
                <w:color w:val="000000" w:themeColor="text1"/>
              </w:rPr>
              <w:t>0</w:t>
            </w:r>
          </w:p>
        </w:tc>
      </w:tr>
    </w:tbl>
    <w:p w:rsidR="00857802" w:rsidRDefault="00857802" w:rsidP="00857802">
      <w:pPr>
        <w:adjustRightInd w:val="0"/>
        <w:snapToGrid w:val="0"/>
        <w:spacing w:line="360" w:lineRule="auto"/>
        <w:rPr>
          <w:rFonts w:ascii="Times New Roman" w:hAnsi="Times New Roman" w:cs="Times New Roman"/>
          <w:b/>
          <w:strike/>
          <w:color w:val="000000"/>
          <w:szCs w:val="21"/>
        </w:rPr>
      </w:pPr>
      <w:r>
        <w:rPr>
          <w:rFonts w:ascii="Times New Roman" w:hAnsi="Times New Roman" w:cs="Times New Roman" w:hint="eastAsia"/>
          <w:b/>
          <w:color w:val="000000"/>
          <w:szCs w:val="21"/>
        </w:rPr>
        <w:t>*</w:t>
      </w:r>
      <w:r>
        <w:rPr>
          <w:rFonts w:ascii="Times New Roman" w:hAnsi="Times New Roman" w:cs="Times New Roman" w:hint="eastAsia"/>
          <w:color w:val="000000"/>
          <w:szCs w:val="21"/>
        </w:rPr>
        <w:t>该表填报已有毕业生的专业，其学年内开设的专业核心课程情况。</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课程类别：</w:t>
      </w:r>
      <w:r>
        <w:rPr>
          <w:rFonts w:ascii="Times New Roman" w:hAnsi="Times New Roman" w:cs="Times New Roman"/>
          <w:color w:val="000000"/>
          <w:szCs w:val="21"/>
        </w:rPr>
        <w:t>必修、选修</w:t>
      </w:r>
    </w:p>
    <w:p w:rsidR="00857802" w:rsidRDefault="00857802" w:rsidP="0085780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课程性质：</w:t>
      </w:r>
      <w:r>
        <w:rPr>
          <w:rFonts w:ascii="Times New Roman" w:hAnsi="Times New Roman" w:cs="Times New Roman"/>
          <w:color w:val="000000"/>
          <w:szCs w:val="21"/>
        </w:rPr>
        <w:t>理论（包括理论教学和课内实践、实验教学），独立设置实验课</w:t>
      </w:r>
      <w:r>
        <w:rPr>
          <w:rFonts w:ascii="Times New Roman" w:hAnsi="Times New Roman" w:cs="Times New Roman" w:hint="eastAsia"/>
          <w:color w:val="000000"/>
          <w:szCs w:val="21"/>
        </w:rPr>
        <w:t>、术科课。</w:t>
      </w:r>
    </w:p>
    <w:p w:rsidR="00857802" w:rsidRDefault="00857802" w:rsidP="0085780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857802" w:rsidRDefault="00857802" w:rsidP="00857802">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hint="eastAsia"/>
          <w:b/>
          <w:bCs/>
          <w:color w:val="000000"/>
          <w:szCs w:val="21"/>
        </w:rPr>
        <w:t>表内校验：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1. </w:t>
      </w:r>
      <w:r>
        <w:rPr>
          <w:rFonts w:ascii="Times New Roman" w:hAnsi="Times New Roman" w:cs="Times New Roman" w:hint="eastAsia"/>
          <w:color w:val="000000"/>
          <w:szCs w:val="21"/>
        </w:rPr>
        <w:t>表内各行“校内专业代码</w:t>
      </w:r>
      <w:r>
        <w:rPr>
          <w:rFonts w:ascii="Times New Roman" w:hAnsi="Times New Roman" w:cs="Times New Roman"/>
          <w:color w:val="000000"/>
          <w:szCs w:val="21"/>
        </w:rPr>
        <w:t>+</w:t>
      </w:r>
      <w:r>
        <w:rPr>
          <w:rFonts w:ascii="Times New Roman" w:hAnsi="Times New Roman" w:cs="Times New Roman" w:hint="eastAsia"/>
          <w:color w:val="000000"/>
          <w:szCs w:val="21"/>
        </w:rPr>
        <w:t>课程号”不重复；</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2. </w:t>
      </w:r>
      <w:r>
        <w:rPr>
          <w:rFonts w:ascii="Times New Roman" w:hAnsi="Times New Roman" w:cs="Times New Roman" w:hint="eastAsia"/>
          <w:color w:val="000000"/>
          <w:szCs w:val="21"/>
        </w:rPr>
        <w:t>总学时</w:t>
      </w:r>
      <w:r>
        <w:rPr>
          <w:rFonts w:ascii="Arial" w:hAnsi="Arial" w:cs="Arial"/>
          <w:color w:val="000000"/>
          <w:szCs w:val="21"/>
        </w:rPr>
        <w:t>≥</w:t>
      </w:r>
      <w:r>
        <w:rPr>
          <w:rFonts w:ascii="Times New Roman" w:hAnsi="Times New Roman" w:cs="Times New Roman" w:hint="eastAsia"/>
          <w:color w:val="000000"/>
          <w:szCs w:val="21"/>
        </w:rPr>
        <w:t>其他几项学时之</w:t>
      </w:r>
      <w:proofErr w:type="gramStart"/>
      <w:r>
        <w:rPr>
          <w:rFonts w:ascii="Times New Roman" w:hAnsi="Times New Roman" w:cs="Times New Roman" w:hint="eastAsia"/>
          <w:color w:val="000000"/>
          <w:szCs w:val="21"/>
        </w:rPr>
        <w:t>和</w:t>
      </w:r>
      <w:proofErr w:type="gramEnd"/>
      <w:r>
        <w:rPr>
          <w:rFonts w:ascii="Times New Roman" w:hAnsi="Times New Roman" w:cs="Times New Roman" w:hint="eastAsia"/>
          <w:color w:val="000000"/>
          <w:szCs w:val="21"/>
        </w:rPr>
        <w:t>。</w:t>
      </w:r>
    </w:p>
    <w:p w:rsidR="00857802" w:rsidRDefault="00857802" w:rsidP="00857802">
      <w:pPr>
        <w:adjustRightInd w:val="0"/>
        <w:snapToGrid w:val="0"/>
        <w:spacing w:line="360" w:lineRule="auto"/>
        <w:rPr>
          <w:rFonts w:ascii="Times New Roman" w:hAnsi="Times New Roman" w:cs="Times New Roman"/>
          <w:b/>
          <w:bCs/>
          <w:color w:val="000000"/>
          <w:szCs w:val="21"/>
        </w:rPr>
      </w:pPr>
      <w:r>
        <w:rPr>
          <w:rFonts w:ascii="Times New Roman" w:hAnsi="Times New Roman" w:cs="Times New Roman" w:hint="eastAsia"/>
          <w:b/>
          <w:bCs/>
          <w:color w:val="000000"/>
          <w:szCs w:val="21"/>
        </w:rPr>
        <w:t>表间校验：</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color w:val="000000"/>
          <w:szCs w:val="21"/>
        </w:rPr>
        <w:t>.</w:t>
      </w:r>
      <w:r>
        <w:rPr>
          <w:rFonts w:ascii="Times New Roman" w:hAnsi="Times New Roman" w:cs="Times New Roman" w:hint="eastAsia"/>
          <w:color w:val="000000"/>
          <w:szCs w:val="21"/>
        </w:rPr>
        <w:t>“校内专业代码”、“校内专业名称”与表</w:t>
      </w:r>
      <w:r>
        <w:rPr>
          <w:rFonts w:ascii="Times New Roman" w:hAnsi="Times New Roman" w:cs="Times New Roman"/>
          <w:color w:val="000000"/>
          <w:szCs w:val="21"/>
        </w:rPr>
        <w:t>1-5-1</w:t>
      </w:r>
      <w:r>
        <w:rPr>
          <w:rFonts w:ascii="Times New Roman" w:hAnsi="Times New Roman" w:cs="Times New Roman" w:hint="eastAsia"/>
          <w:color w:val="000000"/>
          <w:szCs w:val="21"/>
        </w:rPr>
        <w:t>“校内专业代码”、“专业名称”一致；</w:t>
      </w:r>
    </w:p>
    <w:p w:rsidR="00857802" w:rsidRDefault="00857802" w:rsidP="00857802">
      <w:pPr>
        <w:adjustRightInd w:val="0"/>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“课程号”、“课程名称”与表</w:t>
      </w:r>
      <w:r>
        <w:rPr>
          <w:rFonts w:ascii="Times New Roman" w:hAnsi="Times New Roman" w:cs="Times New Roman"/>
          <w:color w:val="000000"/>
          <w:szCs w:val="21"/>
        </w:rPr>
        <w:t>5-1-1</w:t>
      </w:r>
      <w:r>
        <w:rPr>
          <w:rFonts w:ascii="Times New Roman" w:hAnsi="Times New Roman" w:cs="Times New Roman" w:hint="eastAsia"/>
          <w:color w:val="000000"/>
          <w:szCs w:val="21"/>
        </w:rPr>
        <w:t>“课程号”、“课程名称”一致。</w:t>
      </w:r>
    </w:p>
    <w:p w:rsidR="00857802" w:rsidRDefault="00857802" w:rsidP="00857802">
      <w:pPr>
        <w:adjustRightInd w:val="0"/>
        <w:snapToGrid w:val="0"/>
        <w:spacing w:line="360" w:lineRule="auto"/>
        <w:ind w:firstLineChars="200" w:firstLine="420"/>
        <w:rPr>
          <w:rFonts w:ascii="Times New Roman" w:hAnsi="Times New Roman" w:cs="Times New Roman"/>
          <w:color w:val="000000" w:themeColor="text1"/>
          <w:szCs w:val="21"/>
        </w:rPr>
      </w:pPr>
    </w:p>
    <w:p w:rsidR="00857802" w:rsidRPr="00857802" w:rsidRDefault="00857802"/>
    <w:p w:rsidR="00FD21E5" w:rsidRPr="00BC183F" w:rsidRDefault="00FD21E5" w:rsidP="00FD21E5">
      <w:pPr>
        <w:pStyle w:val="2"/>
        <w:adjustRightInd w:val="0"/>
        <w:snapToGrid w:val="0"/>
        <w:spacing w:line="240" w:lineRule="auto"/>
        <w:rPr>
          <w:rFonts w:ascii="Times New Roman" w:eastAsia="宋体" w:hAnsi="Times New Roman"/>
          <w:color w:val="000000"/>
        </w:rPr>
      </w:pPr>
      <w:bookmarkStart w:id="32" w:name="_Toc365885772"/>
      <w:bookmarkStart w:id="33" w:name="_Toc11282"/>
      <w:bookmarkStart w:id="34" w:name="_Toc390356290"/>
      <w:bookmarkStart w:id="35" w:name="_Toc453514557"/>
      <w:bookmarkStart w:id="36" w:name="_Toc17126393"/>
      <w:r>
        <w:rPr>
          <w:rFonts w:ascii="Times New Roman" w:eastAsia="宋体" w:hAnsi="Times New Roman"/>
          <w:color w:val="000000"/>
        </w:rPr>
        <w:t>表</w:t>
      </w:r>
      <w:r>
        <w:rPr>
          <w:rFonts w:ascii="Times New Roman" w:eastAsia="宋体" w:hAnsi="Times New Roman"/>
          <w:color w:val="000000"/>
        </w:rPr>
        <w:t>5-3</w:t>
      </w:r>
      <w:r>
        <w:rPr>
          <w:rFonts w:ascii="Times New Roman" w:eastAsia="宋体" w:hAnsi="Times New Roman"/>
          <w:color w:val="000000"/>
        </w:rPr>
        <w:t>本科教学信息化</w:t>
      </w:r>
      <w:bookmarkEnd w:id="32"/>
      <w:bookmarkEnd w:id="33"/>
      <w:bookmarkEnd w:id="34"/>
      <w:r>
        <w:rPr>
          <w:rFonts w:ascii="Times New Roman" w:eastAsia="宋体" w:hAnsi="Times New Roman"/>
          <w:color w:val="000000"/>
        </w:rPr>
        <w:t>（学年）</w:t>
      </w:r>
      <w:bookmarkEnd w:id="35"/>
      <w:bookmarkEnd w:id="36"/>
      <w:r w:rsidRPr="0094341B">
        <w:rPr>
          <w:rFonts w:ascii="Times New Roman" w:eastAsia="宋体" w:hAnsi="Times New Roman" w:hint="eastAsia"/>
          <w:color w:val="FF0000"/>
        </w:rPr>
        <w:t>（</w:t>
      </w:r>
      <w:r>
        <w:rPr>
          <w:rFonts w:ascii="Times New Roman" w:eastAsia="宋体" w:hAnsi="Times New Roman" w:hint="eastAsia"/>
          <w:color w:val="FF0000"/>
        </w:rPr>
        <w:t>教学运行科、教学建设科</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r>
        <w:rPr>
          <w:rFonts w:ascii="Times New Roman" w:eastAsia="宋体" w:hAnsi="Times New Roman" w:hint="eastAsia"/>
          <w:color w:val="FF0000"/>
        </w:rPr>
        <w:t>（填报</w:t>
      </w:r>
      <w:r>
        <w:rPr>
          <w:rFonts w:ascii="Times New Roman" w:eastAsia="宋体" w:hAnsi="Times New Roman" w:hint="eastAsia"/>
          <w:color w:val="FF0000"/>
        </w:rPr>
        <w:t>2018-2019</w:t>
      </w:r>
      <w:r>
        <w:rPr>
          <w:rFonts w:ascii="Times New Roman" w:eastAsia="宋体" w:hAnsi="Times New Roman" w:hint="eastAsia"/>
          <w:color w:val="FF0000"/>
        </w:rPr>
        <w:t>学年实际开出的相关课程）</w:t>
      </w:r>
    </w:p>
    <w:tbl>
      <w:tblPr>
        <w:tblW w:w="1158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376"/>
        <w:gridCol w:w="1276"/>
        <w:gridCol w:w="2835"/>
        <w:gridCol w:w="1843"/>
        <w:gridCol w:w="3255"/>
      </w:tblGrid>
      <w:tr w:rsidR="00FD21E5" w:rsidTr="00D147FD">
        <w:trPr>
          <w:trHeight w:val="454"/>
        </w:trPr>
        <w:tc>
          <w:tcPr>
            <w:tcW w:w="2376" w:type="dxa"/>
            <w:tcBorders>
              <w:top w:val="single" w:sz="12"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课程名称</w:t>
            </w:r>
          </w:p>
        </w:tc>
        <w:tc>
          <w:tcPr>
            <w:tcW w:w="1276" w:type="dxa"/>
            <w:tcBorders>
              <w:top w:val="single" w:sz="12"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课程号</w:t>
            </w:r>
          </w:p>
        </w:tc>
        <w:tc>
          <w:tcPr>
            <w:tcW w:w="2835" w:type="dxa"/>
            <w:tcBorders>
              <w:top w:val="single" w:sz="12"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项目类型</w:t>
            </w:r>
          </w:p>
        </w:tc>
        <w:tc>
          <w:tcPr>
            <w:tcW w:w="1843" w:type="dxa"/>
            <w:tcBorders>
              <w:top w:val="single" w:sz="12"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项目级别</w:t>
            </w:r>
          </w:p>
        </w:tc>
        <w:tc>
          <w:tcPr>
            <w:tcW w:w="3255" w:type="dxa"/>
            <w:tcBorders>
              <w:top w:val="single" w:sz="12"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b/>
                <w:bCs/>
                <w:color w:val="000000"/>
              </w:rPr>
            </w:pPr>
            <w:r>
              <w:rPr>
                <w:rFonts w:ascii="Times New Roman" w:eastAsia="等线" w:hAnsi="Times New Roman" w:hint="eastAsia"/>
                <w:b/>
                <w:bCs/>
              </w:rPr>
              <w:t>建设方式</w:t>
            </w:r>
          </w:p>
        </w:tc>
      </w:tr>
      <w:tr w:rsidR="00FD21E5" w:rsidTr="00D147FD">
        <w:trPr>
          <w:trHeight w:val="364"/>
        </w:trPr>
        <w:tc>
          <w:tcPr>
            <w:tcW w:w="2376" w:type="dxa"/>
            <w:tcBorders>
              <w:top w:val="single" w:sz="4"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color w:val="000000"/>
              </w:rPr>
            </w:pPr>
          </w:p>
        </w:tc>
        <w:tc>
          <w:tcPr>
            <w:tcW w:w="1276" w:type="dxa"/>
            <w:tcBorders>
              <w:top w:val="single" w:sz="4"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color w:val="000000"/>
              </w:rPr>
            </w:pPr>
          </w:p>
        </w:tc>
        <w:tc>
          <w:tcPr>
            <w:tcW w:w="2835" w:type="dxa"/>
            <w:tcBorders>
              <w:top w:val="single" w:sz="4"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1843" w:type="dxa"/>
            <w:tcBorders>
              <w:top w:val="single" w:sz="4"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3255" w:type="dxa"/>
            <w:tcBorders>
              <w:top w:val="single" w:sz="4" w:space="0" w:color="auto"/>
              <w:bottom w:val="single" w:sz="4" w:space="0" w:color="auto"/>
            </w:tcBorders>
            <w:vAlign w:val="center"/>
          </w:tcPr>
          <w:p w:rsidR="00FD21E5" w:rsidRDefault="00FD21E5" w:rsidP="00D147FD">
            <w:pPr>
              <w:adjustRightInd w:val="0"/>
              <w:snapToGrid w:val="0"/>
              <w:jc w:val="center"/>
              <w:rPr>
                <w:rFonts w:ascii="Times New Roman" w:hAnsi="Times New Roman" w:cs="Times New Roman"/>
                <w:color w:val="000000"/>
              </w:rPr>
            </w:pPr>
            <w:r>
              <w:rPr>
                <w:rFonts w:ascii="Times New Roman" w:eastAsia="等线" w:hAnsi="Times New Roman" w:hint="eastAsia"/>
              </w:rPr>
              <w:t>下</w:t>
            </w:r>
            <w:proofErr w:type="gramStart"/>
            <w:r>
              <w:rPr>
                <w:rFonts w:ascii="Times New Roman" w:eastAsia="等线" w:hAnsi="Times New Roman" w:hint="eastAsia"/>
              </w:rPr>
              <w:t>拉选择</w:t>
            </w:r>
            <w:proofErr w:type="gramEnd"/>
          </w:p>
        </w:tc>
      </w:tr>
      <w:tr w:rsidR="00FD21E5" w:rsidTr="00D147FD">
        <w:trPr>
          <w:trHeight w:val="364"/>
        </w:trPr>
        <w:tc>
          <w:tcPr>
            <w:tcW w:w="23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大学物理实验</w:t>
            </w:r>
          </w:p>
        </w:tc>
        <w:tc>
          <w:tcPr>
            <w:tcW w:w="12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color w:val="000000" w:themeColor="text1"/>
              </w:rPr>
              <w:t>11020902</w:t>
            </w:r>
          </w:p>
        </w:tc>
        <w:tc>
          <w:tcPr>
            <w:tcW w:w="2835"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color w:val="000000" w:themeColor="text1"/>
              </w:rPr>
              <w:t>SPOC</w:t>
            </w:r>
          </w:p>
        </w:tc>
        <w:tc>
          <w:tcPr>
            <w:tcW w:w="1843"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其他级（含校级）</w:t>
            </w:r>
          </w:p>
        </w:tc>
        <w:tc>
          <w:tcPr>
            <w:tcW w:w="3255" w:type="dxa"/>
            <w:tcBorders>
              <w:top w:val="single" w:sz="4" w:space="0" w:color="auto"/>
              <w:bottom w:val="single" w:sz="4" w:space="0" w:color="auto"/>
            </w:tcBorders>
          </w:tcPr>
          <w:p w:rsidR="00FD21E5" w:rsidRDefault="00FD21E5" w:rsidP="00D147FD">
            <w:pPr>
              <w:adjustRightInd w:val="0"/>
              <w:snapToGrid w:val="0"/>
              <w:jc w:val="center"/>
              <w:rPr>
                <w:rFonts w:ascii="Times New Roman" w:eastAsia="等线" w:hAnsi="Times New Roman"/>
                <w:color w:val="000000" w:themeColor="text1"/>
              </w:rPr>
            </w:pPr>
            <w:r>
              <w:rPr>
                <w:rFonts w:hint="eastAsia"/>
                <w:color w:val="000000" w:themeColor="text1"/>
              </w:rPr>
              <w:t>自建</w:t>
            </w:r>
          </w:p>
        </w:tc>
      </w:tr>
      <w:tr w:rsidR="00FD21E5" w:rsidTr="00D147FD">
        <w:trPr>
          <w:trHeight w:val="364"/>
        </w:trPr>
        <w:tc>
          <w:tcPr>
            <w:tcW w:w="23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机械原理</w:t>
            </w:r>
          </w:p>
        </w:tc>
        <w:tc>
          <w:tcPr>
            <w:tcW w:w="12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color w:val="000000" w:themeColor="text1"/>
              </w:rPr>
              <w:t>000</w:t>
            </w:r>
          </w:p>
        </w:tc>
        <w:tc>
          <w:tcPr>
            <w:tcW w:w="2835"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精品在线开放课程</w:t>
            </w:r>
          </w:p>
        </w:tc>
        <w:tc>
          <w:tcPr>
            <w:tcW w:w="1843"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省部级</w:t>
            </w:r>
          </w:p>
        </w:tc>
        <w:tc>
          <w:tcPr>
            <w:tcW w:w="3255" w:type="dxa"/>
            <w:tcBorders>
              <w:top w:val="single" w:sz="4" w:space="0" w:color="auto"/>
              <w:bottom w:val="single" w:sz="4" w:space="0" w:color="auto"/>
            </w:tcBorders>
          </w:tcPr>
          <w:p w:rsidR="00FD21E5" w:rsidRDefault="00FD21E5" w:rsidP="00D147FD">
            <w:pPr>
              <w:adjustRightInd w:val="0"/>
              <w:snapToGrid w:val="0"/>
              <w:jc w:val="center"/>
              <w:rPr>
                <w:rFonts w:ascii="Times New Roman" w:eastAsia="等线" w:hAnsi="Times New Roman"/>
                <w:color w:val="000000" w:themeColor="text1"/>
              </w:rPr>
            </w:pPr>
            <w:r>
              <w:rPr>
                <w:rFonts w:hint="eastAsia"/>
                <w:color w:val="000000" w:themeColor="text1"/>
              </w:rPr>
              <w:t>自建</w:t>
            </w:r>
          </w:p>
        </w:tc>
      </w:tr>
      <w:tr w:rsidR="00FD21E5" w:rsidTr="00D147FD">
        <w:trPr>
          <w:trHeight w:val="364"/>
        </w:trPr>
        <w:tc>
          <w:tcPr>
            <w:tcW w:w="23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中华诗词之美</w:t>
            </w:r>
          </w:p>
        </w:tc>
        <w:tc>
          <w:tcPr>
            <w:tcW w:w="1276"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color w:val="000000" w:themeColor="text1"/>
              </w:rPr>
              <w:t>00W00001</w:t>
            </w:r>
          </w:p>
        </w:tc>
        <w:tc>
          <w:tcPr>
            <w:tcW w:w="2835"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color w:val="000000" w:themeColor="text1"/>
              </w:rPr>
              <w:t>SPOC</w:t>
            </w:r>
          </w:p>
        </w:tc>
        <w:tc>
          <w:tcPr>
            <w:tcW w:w="1843" w:type="dxa"/>
            <w:tcBorders>
              <w:top w:val="single" w:sz="4" w:space="0" w:color="auto"/>
              <w:bottom w:val="single" w:sz="4" w:space="0" w:color="auto"/>
            </w:tcBorders>
          </w:tcPr>
          <w:p w:rsidR="00FD21E5" w:rsidRDefault="00FD21E5" w:rsidP="00D147FD">
            <w:pPr>
              <w:adjustRightInd w:val="0"/>
              <w:snapToGrid w:val="0"/>
              <w:jc w:val="center"/>
              <w:rPr>
                <w:rFonts w:ascii="Times New Roman" w:hAnsi="Times New Roman" w:cs="Times New Roman"/>
                <w:color w:val="000000" w:themeColor="text1"/>
              </w:rPr>
            </w:pPr>
            <w:r>
              <w:rPr>
                <w:rFonts w:hint="eastAsia"/>
                <w:color w:val="000000" w:themeColor="text1"/>
              </w:rPr>
              <w:t>其他级（含校级）</w:t>
            </w:r>
          </w:p>
        </w:tc>
        <w:tc>
          <w:tcPr>
            <w:tcW w:w="3255" w:type="dxa"/>
            <w:tcBorders>
              <w:top w:val="single" w:sz="4" w:space="0" w:color="auto"/>
              <w:bottom w:val="single" w:sz="4" w:space="0" w:color="auto"/>
            </w:tcBorders>
          </w:tcPr>
          <w:p w:rsidR="00FD21E5" w:rsidRDefault="00FD21E5" w:rsidP="00D147FD">
            <w:pPr>
              <w:adjustRightInd w:val="0"/>
              <w:snapToGrid w:val="0"/>
              <w:jc w:val="center"/>
              <w:rPr>
                <w:rFonts w:ascii="Times New Roman" w:eastAsia="等线" w:hAnsi="Times New Roman"/>
                <w:color w:val="000000" w:themeColor="text1"/>
              </w:rPr>
            </w:pPr>
            <w:r>
              <w:rPr>
                <w:rFonts w:hint="eastAsia"/>
                <w:color w:val="000000" w:themeColor="text1"/>
              </w:rPr>
              <w:t>引进</w:t>
            </w:r>
          </w:p>
        </w:tc>
      </w:tr>
    </w:tbl>
    <w:p w:rsidR="00FD21E5" w:rsidRDefault="00FD21E5" w:rsidP="00FD21E5">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FD21E5" w:rsidRDefault="00FD21E5" w:rsidP="00FD21E5">
      <w:pPr>
        <w:adjustRightInd w:val="0"/>
        <w:snapToGrid w:val="0"/>
        <w:spacing w:line="360" w:lineRule="auto"/>
        <w:rPr>
          <w:b/>
          <w:color w:val="000000" w:themeColor="text1"/>
        </w:rPr>
      </w:pPr>
      <w:r>
        <w:rPr>
          <w:rFonts w:ascii="Times New Roman" w:hAnsi="Times New Roman" w:cs="Times New Roman" w:hint="eastAsia"/>
          <w:b/>
          <w:color w:val="000000" w:themeColor="text1"/>
          <w:szCs w:val="21"/>
          <w:highlight w:val="yellow"/>
        </w:rPr>
        <w:t>项目类型</w:t>
      </w:r>
      <w:r>
        <w:rPr>
          <w:rFonts w:ascii="Times New Roman" w:hAnsi="Times New Roman" w:cs="Times New Roman" w:hint="eastAsia"/>
          <w:color w:val="000000" w:themeColor="text1"/>
          <w:szCs w:val="21"/>
          <w:highlight w:val="yellow"/>
        </w:rPr>
        <w:t>：</w:t>
      </w:r>
      <w:r>
        <w:rPr>
          <w:rFonts w:ascii="Times New Roman" w:hAnsi="Times New Roman" w:cs="Times New Roman" w:hint="eastAsia"/>
          <w:color w:val="000000" w:themeColor="text1"/>
          <w:szCs w:val="21"/>
        </w:rPr>
        <w:t>精品在线开放课程（</w:t>
      </w:r>
      <w:r>
        <w:rPr>
          <w:rFonts w:ascii="Times New Roman" w:eastAsia="等线" w:hAnsi="Times New Roman" w:hint="eastAsia"/>
          <w:b/>
          <w:color w:val="000000" w:themeColor="text1"/>
          <w:szCs w:val="21"/>
        </w:rPr>
        <w:t>特指由国家或省级教育行政主管部门专项评选认定的相关课程</w:t>
      </w:r>
      <w:r>
        <w:rPr>
          <w:rFonts w:ascii="Times New Roman" w:hAnsi="Times New Roman" w:cs="Times New Roman" w:hint="eastAsia"/>
          <w:color w:val="000000" w:themeColor="text1"/>
          <w:szCs w:val="21"/>
        </w:rPr>
        <w:t>）、</w:t>
      </w:r>
      <w:r>
        <w:rPr>
          <w:b/>
          <w:color w:val="000000" w:themeColor="text1"/>
        </w:rPr>
        <w:t>MOOC</w:t>
      </w:r>
      <w:r>
        <w:rPr>
          <w:rFonts w:hint="eastAsia"/>
          <w:b/>
          <w:color w:val="000000" w:themeColor="text1"/>
        </w:rPr>
        <w:t>（面向社会开放的大规模网络课程）、</w:t>
      </w:r>
      <w:r>
        <w:rPr>
          <w:b/>
          <w:color w:val="000000" w:themeColor="text1"/>
        </w:rPr>
        <w:t>SPOC</w:t>
      </w:r>
      <w:r>
        <w:rPr>
          <w:rFonts w:hint="eastAsia"/>
          <w:b/>
          <w:color w:val="000000" w:themeColor="text1"/>
        </w:rPr>
        <w:t>（针对校内特定群体进行的小规模网络课程）。</w:t>
      </w:r>
    </w:p>
    <w:p w:rsidR="00FD21E5" w:rsidRDefault="00FD21E5" w:rsidP="00FD21E5">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highlight w:val="yellow"/>
        </w:rPr>
        <w:t>课程号：</w:t>
      </w:r>
      <w:r>
        <w:rPr>
          <w:rFonts w:hint="eastAsia"/>
          <w:b/>
          <w:color w:val="000000" w:themeColor="text1"/>
        </w:rPr>
        <w:t>与表</w:t>
      </w:r>
      <w:r>
        <w:rPr>
          <w:b/>
          <w:color w:val="000000" w:themeColor="text1"/>
        </w:rPr>
        <w:t>5-1-1</w:t>
      </w:r>
      <w:r>
        <w:rPr>
          <w:rFonts w:hint="eastAsia"/>
          <w:b/>
          <w:color w:val="000000" w:themeColor="text1"/>
        </w:rPr>
        <w:t>“课程号”保持一致。</w:t>
      </w:r>
      <w:r>
        <w:rPr>
          <w:rFonts w:ascii="Times New Roman" w:hAnsi="Times New Roman" w:cs="Times New Roman" w:hint="eastAsia"/>
          <w:b/>
          <w:color w:val="000000" w:themeColor="text1"/>
          <w:szCs w:val="21"/>
        </w:rPr>
        <w:t>如</w:t>
      </w:r>
      <w:proofErr w:type="gramStart"/>
      <w:r>
        <w:rPr>
          <w:rFonts w:ascii="Times New Roman" w:hAnsi="Times New Roman" w:cs="Times New Roman" w:hint="eastAsia"/>
          <w:b/>
          <w:color w:val="000000" w:themeColor="text1"/>
          <w:szCs w:val="21"/>
        </w:rPr>
        <w:t>不在表</w:t>
      </w:r>
      <w:proofErr w:type="gramEnd"/>
      <w:r>
        <w:rPr>
          <w:rFonts w:ascii="Times New Roman" w:hAnsi="Times New Roman" w:cs="Times New Roman"/>
          <w:b/>
          <w:color w:val="000000" w:themeColor="text1"/>
          <w:szCs w:val="21"/>
        </w:rPr>
        <w:t>5-1-1</w:t>
      </w:r>
      <w:r>
        <w:rPr>
          <w:rFonts w:ascii="Times New Roman" w:hAnsi="Times New Roman" w:cs="Times New Roman" w:hint="eastAsia"/>
          <w:b/>
          <w:color w:val="000000" w:themeColor="text1"/>
          <w:szCs w:val="21"/>
        </w:rPr>
        <w:t>的课程号中，则填报</w:t>
      </w:r>
      <w:r>
        <w:rPr>
          <w:rFonts w:ascii="宋体" w:hAnsi="宋体" w:cs="Times New Roman" w:hint="eastAsia"/>
          <w:b/>
          <w:color w:val="000000" w:themeColor="text1"/>
          <w:szCs w:val="21"/>
        </w:rPr>
        <w:t>“</w:t>
      </w:r>
      <w:r>
        <w:rPr>
          <w:rFonts w:ascii="宋体" w:hAnsi="宋体" w:cs="Times New Roman"/>
          <w:b/>
          <w:color w:val="000000" w:themeColor="text1"/>
          <w:szCs w:val="21"/>
        </w:rPr>
        <w:t>000”</w:t>
      </w:r>
      <w:r>
        <w:rPr>
          <w:rFonts w:ascii="宋体" w:hAnsi="宋体" w:cs="Times New Roman" w:hint="eastAsia"/>
          <w:b/>
          <w:color w:val="000000" w:themeColor="text1"/>
          <w:szCs w:val="21"/>
        </w:rPr>
        <w:t>。</w:t>
      </w:r>
    </w:p>
    <w:p w:rsidR="00FD21E5" w:rsidRDefault="00FD21E5" w:rsidP="00FD21E5">
      <w:pPr>
        <w:adjustRightInd w:val="0"/>
        <w:snapToGrid w:val="0"/>
        <w:spacing w:line="360" w:lineRule="auto"/>
        <w:rPr>
          <w:rFonts w:ascii="Times New Roman" w:hAnsi="Times New Roman" w:cs="Times New Roman"/>
          <w:color w:val="000000" w:themeColor="text1"/>
          <w:szCs w:val="21"/>
        </w:rPr>
      </w:pPr>
      <w:r>
        <w:rPr>
          <w:rFonts w:ascii="Times New Roman" w:hAnsi="Times New Roman" w:cs="Times New Roman" w:hint="eastAsia"/>
          <w:b/>
          <w:color w:val="000000" w:themeColor="text1"/>
          <w:szCs w:val="21"/>
        </w:rPr>
        <w:t>项目级别</w:t>
      </w:r>
      <w:r>
        <w:rPr>
          <w:rFonts w:ascii="Times New Roman" w:hAnsi="Times New Roman" w:cs="Times New Roman" w:hint="eastAsia"/>
          <w:color w:val="000000" w:themeColor="text1"/>
          <w:szCs w:val="21"/>
        </w:rPr>
        <w:t>：国家级、省级、</w:t>
      </w:r>
      <w:r>
        <w:rPr>
          <w:rFonts w:ascii="Times New Roman" w:eastAsia="等线" w:hAnsi="Times New Roman" w:hint="eastAsia"/>
          <w:color w:val="000000" w:themeColor="text1"/>
          <w:szCs w:val="21"/>
        </w:rPr>
        <w:t>其他级（含校级），</w:t>
      </w:r>
      <w:r>
        <w:rPr>
          <w:rFonts w:ascii="Times New Roman" w:hAnsi="Times New Roman" w:cs="Times New Roman" w:hint="eastAsia"/>
          <w:color w:val="000000" w:themeColor="text1"/>
          <w:szCs w:val="21"/>
        </w:rPr>
        <w:t>就高填报。</w:t>
      </w:r>
    </w:p>
    <w:p w:rsidR="00FD21E5" w:rsidRDefault="00FD21E5" w:rsidP="00FD21E5">
      <w:pPr>
        <w:adjustRightInd w:val="0"/>
        <w:snapToGrid w:val="0"/>
        <w:spacing w:line="360" w:lineRule="auto"/>
        <w:rPr>
          <w:rFonts w:ascii="Times New Roman" w:hAnsi="Times New Roman" w:cs="Times New Roman"/>
          <w:bCs/>
          <w:color w:val="000000" w:themeColor="text1"/>
          <w:szCs w:val="21"/>
        </w:rPr>
      </w:pPr>
      <w:r>
        <w:rPr>
          <w:rFonts w:ascii="Times New Roman" w:hAnsi="Times New Roman" w:cs="Times New Roman" w:hint="eastAsia"/>
          <w:b/>
          <w:color w:val="000000" w:themeColor="text1"/>
          <w:szCs w:val="21"/>
        </w:rPr>
        <w:t>建设方式：</w:t>
      </w:r>
      <w:r>
        <w:rPr>
          <w:rFonts w:ascii="Times New Roman" w:hAnsi="Times New Roman" w:cs="Times New Roman" w:hint="eastAsia"/>
          <w:bCs/>
          <w:color w:val="000000" w:themeColor="text1"/>
          <w:szCs w:val="21"/>
        </w:rPr>
        <w:t>自建、引进。</w:t>
      </w:r>
    </w:p>
    <w:p w:rsidR="00FD21E5" w:rsidRDefault="00FD21E5" w:rsidP="00FD21E5">
      <w:pPr>
        <w:adjustRightInd w:val="0"/>
        <w:snapToGrid w:val="0"/>
        <w:rPr>
          <w:rFonts w:ascii="Times New Roman" w:hAnsi="Times New Roman" w:cs="Times New Roman"/>
          <w:b/>
          <w:color w:val="000000"/>
        </w:rPr>
      </w:pPr>
      <w:r>
        <w:rPr>
          <w:rFonts w:ascii="Times New Roman" w:hAnsi="Times New Roman" w:cs="Times New Roman" w:hint="eastAsia"/>
          <w:b/>
          <w:color w:val="000000"/>
        </w:rPr>
        <w:t>*</w:t>
      </w:r>
      <w:r>
        <w:rPr>
          <w:rFonts w:ascii="Times New Roman" w:hAnsi="Times New Roman" w:cs="Times New Roman" w:hint="eastAsia"/>
          <w:b/>
          <w:color w:val="000000"/>
        </w:rPr>
        <w:t>校验关系</w:t>
      </w:r>
    </w:p>
    <w:p w:rsidR="00FD21E5" w:rsidRDefault="00FD21E5" w:rsidP="00FD21E5">
      <w:pPr>
        <w:adjustRightInd w:val="0"/>
        <w:snapToGrid w:val="0"/>
        <w:rPr>
          <w:rFonts w:ascii="Times New Roman" w:hAnsi="Times New Roman" w:cs="Times New Roman"/>
          <w:b/>
          <w:color w:val="000000"/>
        </w:rPr>
      </w:pPr>
      <w:r>
        <w:rPr>
          <w:rFonts w:ascii="Times New Roman" w:hAnsi="Times New Roman" w:cs="Times New Roman" w:hint="eastAsia"/>
          <w:b/>
          <w:color w:val="000000"/>
        </w:rPr>
        <w:t>表内校验：</w:t>
      </w:r>
    </w:p>
    <w:p w:rsidR="00FD21E5" w:rsidRDefault="00FD21E5" w:rsidP="00FD21E5">
      <w:pPr>
        <w:adjustRightInd w:val="0"/>
        <w:snapToGrid w:val="0"/>
        <w:spacing w:line="360" w:lineRule="auto"/>
        <w:ind w:firstLineChars="200" w:firstLine="420"/>
        <w:rPr>
          <w:color w:val="000000" w:themeColor="text1"/>
        </w:rPr>
      </w:pPr>
      <w:r>
        <w:rPr>
          <w:color w:val="000000" w:themeColor="text1"/>
        </w:rPr>
        <w:t>1.</w:t>
      </w:r>
      <w:r>
        <w:rPr>
          <w:rFonts w:hint="eastAsia"/>
          <w:color w:val="000000" w:themeColor="text1"/>
        </w:rPr>
        <w:t>项目级别中，</w:t>
      </w:r>
      <w:r>
        <w:rPr>
          <w:rFonts w:hint="eastAsia"/>
          <w:color w:val="000000" w:themeColor="text1"/>
        </w:rPr>
        <w:t>MOOC/SPOC</w:t>
      </w:r>
      <w:r>
        <w:rPr>
          <w:rFonts w:hint="eastAsia"/>
          <w:color w:val="000000" w:themeColor="text1"/>
        </w:rPr>
        <w:t>只能选择其他级。</w:t>
      </w:r>
    </w:p>
    <w:p w:rsidR="00FD21E5" w:rsidRDefault="00FD21E5" w:rsidP="00FD21E5">
      <w:pPr>
        <w:adjustRightInd w:val="0"/>
        <w:snapToGrid w:val="0"/>
        <w:spacing w:line="360" w:lineRule="auto"/>
        <w:rPr>
          <w:rFonts w:ascii="Times New Roman" w:hAnsi="Times New Roman" w:cs="Times New Roman"/>
          <w:color w:val="000000"/>
        </w:rPr>
      </w:pPr>
    </w:p>
    <w:p w:rsidR="008F746C" w:rsidRPr="00FB52EA" w:rsidRDefault="008F746C" w:rsidP="008F746C">
      <w:pPr>
        <w:pStyle w:val="2"/>
        <w:adjustRightInd w:val="0"/>
        <w:snapToGrid w:val="0"/>
        <w:spacing w:line="240" w:lineRule="auto"/>
        <w:rPr>
          <w:rFonts w:ascii="Times New Roman" w:eastAsia="宋体" w:hAnsi="Times New Roman"/>
          <w:color w:val="000000"/>
        </w:rPr>
      </w:pPr>
      <w:bookmarkStart w:id="37" w:name="_Toc17126424"/>
      <w:r>
        <w:rPr>
          <w:rFonts w:ascii="Times New Roman" w:eastAsia="宋体" w:hAnsi="Times New Roman"/>
          <w:color w:val="000000"/>
        </w:rPr>
        <w:lastRenderedPageBreak/>
        <w:t>表</w:t>
      </w:r>
      <w:r>
        <w:rPr>
          <w:rFonts w:ascii="Times New Roman" w:eastAsia="宋体" w:hAnsi="Times New Roman"/>
          <w:color w:val="000000"/>
        </w:rPr>
        <w:t>7-</w:t>
      </w:r>
      <w:r>
        <w:rPr>
          <w:rFonts w:ascii="Times New Roman" w:eastAsia="宋体" w:hAnsi="Times New Roman" w:hint="eastAsia"/>
          <w:color w:val="000000"/>
        </w:rPr>
        <w:t>2</w:t>
      </w:r>
      <w:r>
        <w:rPr>
          <w:rFonts w:ascii="Times New Roman" w:eastAsia="宋体" w:hAnsi="Times New Roman"/>
          <w:color w:val="000000"/>
        </w:rPr>
        <w:t>-3</w:t>
      </w:r>
      <w:r>
        <w:rPr>
          <w:rFonts w:ascii="Times New Roman" w:eastAsia="宋体" w:hAnsi="Times New Roman"/>
          <w:color w:val="000000"/>
        </w:rPr>
        <w:t>省级及以上本科教学工程项目情况（自然年）</w:t>
      </w:r>
      <w:bookmarkEnd w:id="37"/>
      <w:r w:rsidRPr="0094341B">
        <w:rPr>
          <w:rFonts w:ascii="Times New Roman" w:eastAsia="宋体" w:hAnsi="Times New Roman" w:hint="eastAsia"/>
          <w:color w:val="FF0000"/>
        </w:rPr>
        <w:t>（</w:t>
      </w:r>
      <w:r>
        <w:rPr>
          <w:rFonts w:ascii="Times New Roman" w:eastAsia="宋体" w:hAnsi="Times New Roman" w:hint="eastAsia"/>
          <w:color w:val="FF0000"/>
        </w:rPr>
        <w:t>教研科、教学建设科、实践教学科、实验设备处</w:t>
      </w:r>
      <w:r w:rsidRPr="0094341B">
        <w:rPr>
          <w:rFonts w:ascii="Times New Roman" w:eastAsia="宋体" w:hAnsi="Times New Roman" w:hint="eastAsia"/>
          <w:color w:val="FF0000"/>
        </w:rPr>
        <w:t>）</w:t>
      </w:r>
      <w:r>
        <w:rPr>
          <w:rFonts w:ascii="Times New Roman" w:eastAsia="宋体" w:hAnsi="Times New Roman" w:hint="eastAsia"/>
          <w:color w:val="FF0000"/>
        </w:rPr>
        <w:t>10</w:t>
      </w:r>
      <w:r>
        <w:rPr>
          <w:rFonts w:ascii="Times New Roman" w:eastAsia="宋体" w:hAnsi="Times New Roman" w:hint="eastAsia"/>
          <w:color w:val="FF0000"/>
        </w:rPr>
        <w:t>月</w:t>
      </w:r>
      <w:r w:rsidR="0063405C">
        <w:rPr>
          <w:rFonts w:ascii="Times New Roman" w:eastAsia="宋体" w:hAnsi="Times New Roman" w:hint="eastAsia"/>
          <w:color w:val="FF0000"/>
        </w:rPr>
        <w:t>31</w:t>
      </w:r>
      <w:r>
        <w:rPr>
          <w:rFonts w:ascii="Times New Roman" w:eastAsia="宋体" w:hAnsi="Times New Roman" w:hint="eastAsia"/>
          <w:color w:val="FF0000"/>
        </w:rPr>
        <w:t>日</w:t>
      </w:r>
      <w:r w:rsidRPr="009E2B38">
        <w:rPr>
          <w:rFonts w:ascii="Times New Roman" w:eastAsia="宋体" w:hAnsi="Times New Roman" w:hint="eastAsia"/>
          <w:color w:val="FF0000"/>
        </w:rPr>
        <w:t>前完成</w:t>
      </w:r>
    </w:p>
    <w:tbl>
      <w:tblPr>
        <w:tblW w:w="13175" w:type="dxa"/>
        <w:shd w:val="clear" w:color="auto" w:fill="FFFFFF"/>
        <w:tblLayout w:type="fixed"/>
        <w:tblLook w:val="04A0" w:firstRow="1" w:lastRow="0" w:firstColumn="1" w:lastColumn="0" w:noHBand="0" w:noVBand="1"/>
      </w:tblPr>
      <w:tblGrid>
        <w:gridCol w:w="2040"/>
        <w:gridCol w:w="2040"/>
        <w:gridCol w:w="2040"/>
        <w:gridCol w:w="1907"/>
        <w:gridCol w:w="1933"/>
        <w:gridCol w:w="1126"/>
        <w:gridCol w:w="2089"/>
      </w:tblGrid>
      <w:tr w:rsidR="008F746C" w:rsidTr="00D147FD">
        <w:trPr>
          <w:trHeight w:val="537"/>
        </w:trPr>
        <w:tc>
          <w:tcPr>
            <w:tcW w:w="2040"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项目名称</w:t>
            </w:r>
          </w:p>
        </w:tc>
        <w:tc>
          <w:tcPr>
            <w:tcW w:w="2040"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项目类别</w:t>
            </w:r>
          </w:p>
        </w:tc>
        <w:tc>
          <w:tcPr>
            <w:tcW w:w="2040"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项目级别</w:t>
            </w:r>
          </w:p>
        </w:tc>
        <w:tc>
          <w:tcPr>
            <w:tcW w:w="1907"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主持人工号</w:t>
            </w:r>
          </w:p>
        </w:tc>
        <w:tc>
          <w:tcPr>
            <w:tcW w:w="1933"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rightChars="-62" w:right="-130"/>
              <w:jc w:val="center"/>
              <w:rPr>
                <w:rFonts w:ascii="Times New Roman" w:hAnsi="Times New Roman" w:cs="Times New Roman"/>
                <w:b/>
                <w:color w:val="000000"/>
              </w:rPr>
            </w:pPr>
            <w:r>
              <w:rPr>
                <w:rFonts w:ascii="Times New Roman" w:hAnsi="Times New Roman" w:cs="Times New Roman"/>
                <w:b/>
                <w:color w:val="000000"/>
              </w:rPr>
              <w:t>主持人姓名</w:t>
            </w:r>
          </w:p>
        </w:tc>
        <w:tc>
          <w:tcPr>
            <w:tcW w:w="1126"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获</w:t>
            </w:r>
            <w:proofErr w:type="gramStart"/>
            <w:r>
              <w:rPr>
                <w:rFonts w:ascii="Times New Roman" w:hAnsi="Times New Roman" w:cs="Times New Roman"/>
                <w:b/>
                <w:color w:val="000000"/>
              </w:rPr>
              <w:t>批时间</w:t>
            </w:r>
            <w:proofErr w:type="gramEnd"/>
          </w:p>
        </w:tc>
        <w:tc>
          <w:tcPr>
            <w:tcW w:w="2089" w:type="dxa"/>
            <w:tcBorders>
              <w:top w:val="single" w:sz="12"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b/>
                <w:color w:val="000000"/>
              </w:rPr>
            </w:pPr>
            <w:r>
              <w:rPr>
                <w:rFonts w:ascii="Times New Roman" w:hAnsi="Times New Roman" w:cs="Times New Roman"/>
                <w:b/>
                <w:color w:val="000000"/>
              </w:rPr>
              <w:t>批准文号</w:t>
            </w:r>
          </w:p>
        </w:tc>
      </w:tr>
      <w:tr w:rsidR="008F746C" w:rsidTr="00D147FD">
        <w:trPr>
          <w:trHeight w:val="373"/>
        </w:trPr>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Times New Roman" w:hAnsi="Times New Roman" w:cs="Times New Roman"/>
                <w:color w:val="000000"/>
              </w:rPr>
              <w:t>下</w:t>
            </w:r>
            <w:proofErr w:type="gramStart"/>
            <w:r>
              <w:rPr>
                <w:rFonts w:ascii="Times New Roman" w:hAnsi="Times New Roman" w:cs="Times New Roman"/>
                <w:color w:val="000000"/>
              </w:rPr>
              <w:t>拉选择</w:t>
            </w:r>
            <w:proofErr w:type="gramEnd"/>
          </w:p>
        </w:tc>
        <w:tc>
          <w:tcPr>
            <w:tcW w:w="1907"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strike/>
                <w:color w:val="000000"/>
              </w:rPr>
            </w:pPr>
          </w:p>
        </w:tc>
      </w:tr>
      <w:tr w:rsidR="008F746C" w:rsidTr="00D147FD">
        <w:trPr>
          <w:trHeight w:val="373"/>
        </w:trPr>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sz w:val="20"/>
                <w:szCs w:val="20"/>
              </w:rPr>
              <w:t>异彩纷呈的民族文化</w:t>
            </w:r>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hint="eastAsia"/>
                <w:sz w:val="20"/>
                <w:szCs w:val="20"/>
              </w:rPr>
              <w:t>精品在线开放课程</w:t>
            </w:r>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sz w:val="20"/>
                <w:szCs w:val="20"/>
              </w:rPr>
              <w:t>省部级</w:t>
            </w:r>
          </w:p>
        </w:tc>
        <w:tc>
          <w:tcPr>
            <w:tcW w:w="1907"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sz w:val="20"/>
                <w:szCs w:val="20"/>
              </w:rPr>
              <w:t>3039407</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sz w:val="20"/>
                <w:szCs w:val="20"/>
              </w:rPr>
              <w:t>孟</w:t>
            </w:r>
            <w:r>
              <w:rPr>
                <w:rFonts w:ascii="Arial" w:hAnsi="Arial" w:cs="Arial" w:hint="eastAsia"/>
                <w:sz w:val="20"/>
                <w:szCs w:val="20"/>
              </w:rPr>
              <w:t>某</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color w:val="000000"/>
              </w:rPr>
            </w:pPr>
            <w:r>
              <w:rPr>
                <w:rFonts w:ascii="Arial" w:hAnsi="Arial" w:cs="Arial"/>
                <w:sz w:val="20"/>
                <w:szCs w:val="20"/>
              </w:rPr>
              <w:t>2018</w:t>
            </w: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Times New Roman" w:hAnsi="Times New Roman" w:cs="Times New Roman"/>
                <w:strike/>
                <w:color w:val="000000"/>
              </w:rPr>
            </w:pPr>
            <w:proofErr w:type="gramStart"/>
            <w:r>
              <w:rPr>
                <w:rFonts w:ascii="Arial" w:hAnsi="Arial" w:cs="Arial"/>
                <w:sz w:val="20"/>
                <w:szCs w:val="20"/>
              </w:rPr>
              <w:t>鄂教高函</w:t>
            </w:r>
            <w:proofErr w:type="gramEnd"/>
            <w:r>
              <w:rPr>
                <w:rFonts w:ascii="Arial" w:hAnsi="Arial" w:cs="Arial" w:hint="eastAsia"/>
                <w:sz w:val="20"/>
                <w:szCs w:val="20"/>
              </w:rPr>
              <w:t>〔</w:t>
            </w:r>
            <w:r>
              <w:rPr>
                <w:rFonts w:ascii="Arial" w:hAnsi="Arial" w:cs="Arial"/>
                <w:sz w:val="20"/>
                <w:szCs w:val="20"/>
              </w:rPr>
              <w:t>2018</w:t>
            </w:r>
            <w:r>
              <w:rPr>
                <w:rFonts w:ascii="Arial" w:hAnsi="Arial" w:cs="Arial" w:hint="eastAsia"/>
                <w:sz w:val="20"/>
                <w:szCs w:val="20"/>
              </w:rPr>
              <w:t>〕</w:t>
            </w:r>
            <w:r>
              <w:rPr>
                <w:rFonts w:ascii="Arial" w:hAnsi="Arial" w:cs="Arial"/>
                <w:sz w:val="20"/>
                <w:szCs w:val="20"/>
              </w:rPr>
              <w:t>X</w:t>
            </w:r>
            <w:r>
              <w:rPr>
                <w:rFonts w:ascii="Arial" w:hAnsi="Arial" w:cs="Arial"/>
                <w:sz w:val="20"/>
                <w:szCs w:val="20"/>
              </w:rPr>
              <w:t>号</w:t>
            </w:r>
          </w:p>
        </w:tc>
      </w:tr>
      <w:tr w:rsidR="008F746C" w:rsidTr="00D147FD">
        <w:trPr>
          <w:trHeight w:val="373"/>
        </w:trPr>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hint="eastAsia"/>
                <w:sz w:val="20"/>
                <w:szCs w:val="20"/>
              </w:rPr>
              <w:t>“学生为主体，虚实结合”的电子技术</w:t>
            </w:r>
            <w:proofErr w:type="gramStart"/>
            <w:r>
              <w:rPr>
                <w:rFonts w:ascii="Arial" w:hAnsi="Arial" w:cs="Arial" w:hint="eastAsia"/>
                <w:sz w:val="20"/>
                <w:szCs w:val="20"/>
              </w:rPr>
              <w:t>类实践</w:t>
            </w:r>
            <w:proofErr w:type="gramEnd"/>
            <w:r>
              <w:rPr>
                <w:rFonts w:ascii="Arial" w:hAnsi="Arial" w:cs="Arial" w:hint="eastAsia"/>
                <w:sz w:val="20"/>
                <w:szCs w:val="20"/>
              </w:rPr>
              <w:t>课程教学</w:t>
            </w:r>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hint="eastAsia"/>
                <w:sz w:val="20"/>
                <w:szCs w:val="20"/>
              </w:rPr>
              <w:t>产学合作协同育人项目</w:t>
            </w:r>
          </w:p>
        </w:tc>
        <w:tc>
          <w:tcPr>
            <w:tcW w:w="2040"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hint="eastAsia"/>
                <w:sz w:val="20"/>
                <w:szCs w:val="20"/>
              </w:rPr>
              <w:t>国家级</w:t>
            </w:r>
          </w:p>
        </w:tc>
        <w:tc>
          <w:tcPr>
            <w:tcW w:w="1907"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sz w:val="20"/>
                <w:szCs w:val="20"/>
              </w:rPr>
              <w:t>3003207</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hint="eastAsia"/>
                <w:sz w:val="20"/>
                <w:szCs w:val="20"/>
              </w:rPr>
              <w:t>陈某</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r>
              <w:rPr>
                <w:rFonts w:ascii="Arial" w:hAnsi="Arial" w:cs="Arial" w:hint="eastAsia"/>
                <w:sz w:val="20"/>
                <w:szCs w:val="20"/>
              </w:rPr>
              <w:t>2</w:t>
            </w:r>
            <w:r>
              <w:rPr>
                <w:rFonts w:ascii="Arial" w:hAnsi="Arial" w:cs="Arial"/>
                <w:sz w:val="20"/>
                <w:szCs w:val="20"/>
              </w:rPr>
              <w:t>018</w:t>
            </w:r>
          </w:p>
        </w:tc>
        <w:tc>
          <w:tcPr>
            <w:tcW w:w="2089" w:type="dxa"/>
            <w:tcBorders>
              <w:top w:val="single" w:sz="4" w:space="0" w:color="auto"/>
              <w:left w:val="single" w:sz="4" w:space="0" w:color="auto"/>
              <w:bottom w:val="single" w:sz="4" w:space="0" w:color="auto"/>
              <w:right w:val="single" w:sz="4" w:space="0" w:color="auto"/>
            </w:tcBorders>
            <w:shd w:val="clear" w:color="auto" w:fill="FFFFFF"/>
            <w:vAlign w:val="center"/>
          </w:tcPr>
          <w:p w:rsidR="008F746C" w:rsidRDefault="008F746C" w:rsidP="00D147FD">
            <w:pPr>
              <w:adjustRightInd w:val="0"/>
              <w:snapToGrid w:val="0"/>
              <w:ind w:leftChars="-71" w:left="-149" w:rightChars="-62" w:right="-130"/>
              <w:jc w:val="center"/>
              <w:rPr>
                <w:rFonts w:ascii="Arial" w:hAnsi="Arial" w:cs="Arial"/>
                <w:sz w:val="20"/>
                <w:szCs w:val="20"/>
              </w:rPr>
            </w:pPr>
            <w:proofErr w:type="gramStart"/>
            <w:r>
              <w:rPr>
                <w:rFonts w:ascii="宋体" w:hAnsi="宋体" w:cs="宋体"/>
                <w:kern w:val="0"/>
                <w:sz w:val="20"/>
                <w:szCs w:val="20"/>
              </w:rPr>
              <w:t>教高司函</w:t>
            </w:r>
            <w:proofErr w:type="gramEnd"/>
            <w:r>
              <w:rPr>
                <w:rFonts w:ascii="宋体" w:hAnsi="宋体" w:cs="宋体"/>
                <w:kern w:val="0"/>
                <w:sz w:val="20"/>
                <w:szCs w:val="20"/>
              </w:rPr>
              <w:t>〔2018〕47号</w:t>
            </w:r>
          </w:p>
        </w:tc>
      </w:tr>
    </w:tbl>
    <w:p w:rsidR="008F746C" w:rsidRDefault="008F746C" w:rsidP="008F746C">
      <w:pPr>
        <w:adjustRightInd w:val="0"/>
        <w:snapToGrid w:val="0"/>
        <w:spacing w:line="360" w:lineRule="auto"/>
        <w:rPr>
          <w:rFonts w:ascii="Times New Roman" w:hAnsi="Times New Roman" w:cs="Times New Roman"/>
          <w:b/>
          <w:color w:val="000000"/>
          <w:szCs w:val="21"/>
        </w:rPr>
      </w:pP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本科教学工程项目：</w:t>
      </w:r>
      <w:r>
        <w:rPr>
          <w:rFonts w:ascii="Times New Roman" w:hAnsi="Times New Roman" w:cs="Times New Roman"/>
          <w:color w:val="000000"/>
          <w:szCs w:val="21"/>
        </w:rPr>
        <w:t>指本校教师主持的省级及以上本科教学工程（质量工程）项目。</w:t>
      </w:r>
    </w:p>
    <w:p w:rsidR="008F746C" w:rsidRDefault="008F746C" w:rsidP="008F746C">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项目类别：</w:t>
      </w:r>
      <w:r>
        <w:rPr>
          <w:rFonts w:ascii="Times New Roman" w:hAnsi="Times New Roman" w:cs="Times New Roman"/>
          <w:color w:val="000000"/>
          <w:szCs w:val="21"/>
        </w:rPr>
        <w:t>指示范专业、特色专业、紧缺人才培养基地、人才培养模式创新实验区、双语示范课程、综合改革试点专业、工程人才培养模式改革试点专业、重点支持专业、大学生校外实践教育基地、工程实践教育中心、实验教学示范中心、精品视频公开课、精品资源共享课、</w:t>
      </w:r>
      <w:r>
        <w:rPr>
          <w:rFonts w:ascii="Times New Roman" w:hAnsi="Times New Roman" w:cs="Times New Roman" w:hint="eastAsia"/>
          <w:color w:val="000000"/>
          <w:szCs w:val="21"/>
        </w:rPr>
        <w:t>精品在线开放课程，</w:t>
      </w:r>
      <w:r>
        <w:rPr>
          <w:rFonts w:ascii="Times New Roman" w:hAnsi="Times New Roman" w:cs="Times New Roman"/>
          <w:color w:val="000000"/>
          <w:szCs w:val="21"/>
        </w:rPr>
        <w:t>立体化教材、精品教材</w:t>
      </w:r>
      <w:r>
        <w:rPr>
          <w:rFonts w:ascii="Times New Roman" w:hAnsi="Times New Roman" w:cs="Times New Roman" w:hint="eastAsia"/>
          <w:color w:val="000000"/>
          <w:szCs w:val="21"/>
        </w:rPr>
        <w:t>、</w:t>
      </w:r>
      <w:r>
        <w:rPr>
          <w:rFonts w:ascii="Times New Roman" w:hAnsi="Times New Roman" w:cs="Times New Roman" w:hint="eastAsia"/>
          <w:color w:val="000000"/>
          <w:szCs w:val="21"/>
          <w:highlight w:val="yellow"/>
        </w:rPr>
        <w:t>产学合作协同育人项目、</w:t>
      </w:r>
      <w:r>
        <w:rPr>
          <w:rFonts w:ascii="Times New Roman" w:hAnsi="Times New Roman" w:cs="Times New Roman" w:hint="eastAsia"/>
          <w:color w:val="000000"/>
          <w:szCs w:val="21"/>
        </w:rPr>
        <w:t>其他项目</w:t>
      </w:r>
      <w:r>
        <w:rPr>
          <w:rFonts w:ascii="Times New Roman" w:hAnsi="Times New Roman" w:cs="Times New Roman"/>
          <w:color w:val="000000"/>
          <w:szCs w:val="21"/>
        </w:rPr>
        <w:t>等。</w:t>
      </w: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项目级别：</w:t>
      </w:r>
      <w:r>
        <w:rPr>
          <w:rFonts w:ascii="Times New Roman" w:hAnsi="Times New Roman" w:cs="Times New Roman"/>
          <w:color w:val="000000"/>
          <w:szCs w:val="21"/>
        </w:rPr>
        <w:t>指国家级（教育部）、省部级</w:t>
      </w:r>
      <w:r>
        <w:rPr>
          <w:rFonts w:ascii="Times New Roman" w:hAnsi="Times New Roman" w:cs="Times New Roman"/>
          <w:b/>
          <w:color w:val="000000"/>
          <w:szCs w:val="21"/>
        </w:rPr>
        <w:t>。</w:t>
      </w: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主持人工号</w:t>
      </w:r>
      <w:r>
        <w:rPr>
          <w:rFonts w:ascii="Times New Roman" w:hAnsi="Times New Roman" w:cs="Times New Roman"/>
          <w:color w:val="000000"/>
          <w:szCs w:val="21"/>
        </w:rPr>
        <w:t>：学校对教师的管理编号。对于已退休或上学年之前已离职的，在</w:t>
      </w:r>
      <w:r>
        <w:rPr>
          <w:rFonts w:ascii="Times New Roman" w:hAnsi="Times New Roman" w:cs="Times New Roman"/>
          <w:color w:val="000000"/>
          <w:szCs w:val="21"/>
        </w:rPr>
        <w:t>“</w:t>
      </w:r>
      <w:r>
        <w:rPr>
          <w:rFonts w:ascii="Times New Roman" w:hAnsi="Times New Roman" w:cs="Times New Roman"/>
          <w:color w:val="000000"/>
          <w:szCs w:val="21"/>
        </w:rPr>
        <w:t>表</w:t>
      </w:r>
      <w:r>
        <w:rPr>
          <w:rFonts w:ascii="Times New Roman" w:hAnsi="Times New Roman" w:cs="Times New Roman"/>
          <w:color w:val="000000"/>
          <w:szCs w:val="21"/>
        </w:rPr>
        <w:t>1-6-1</w:t>
      </w:r>
      <w:r>
        <w:rPr>
          <w:rFonts w:ascii="Times New Roman" w:hAnsi="Times New Roman" w:cs="Times New Roman"/>
          <w:color w:val="000000"/>
          <w:szCs w:val="21"/>
        </w:rPr>
        <w:t>教职工基本信息</w:t>
      </w:r>
      <w:r>
        <w:rPr>
          <w:rFonts w:ascii="Times New Roman" w:hAnsi="Times New Roman" w:cs="Times New Roman"/>
          <w:color w:val="000000"/>
          <w:szCs w:val="21"/>
        </w:rPr>
        <w:t>”</w:t>
      </w:r>
      <w:r>
        <w:rPr>
          <w:rFonts w:ascii="Times New Roman" w:hAnsi="Times New Roman" w:cs="Times New Roman"/>
          <w:color w:val="000000"/>
          <w:szCs w:val="21"/>
        </w:rPr>
        <w:t>中未录入的教师，工号请填写</w:t>
      </w:r>
      <w:r>
        <w:rPr>
          <w:rFonts w:ascii="Times New Roman" w:hAnsi="Times New Roman" w:cs="Times New Roman"/>
          <w:color w:val="000000"/>
          <w:szCs w:val="21"/>
        </w:rPr>
        <w:t>“</w:t>
      </w:r>
      <w:r>
        <w:rPr>
          <w:rFonts w:ascii="Times New Roman" w:hAnsi="Times New Roman" w:cs="Times New Roman"/>
          <w:b/>
          <w:color w:val="000000"/>
          <w:szCs w:val="21"/>
        </w:rPr>
        <w:t>000000</w:t>
      </w:r>
      <w:r>
        <w:rPr>
          <w:rFonts w:ascii="Times New Roman" w:hAnsi="Times New Roman" w:cs="Times New Roman"/>
          <w:color w:val="000000"/>
          <w:szCs w:val="21"/>
        </w:rPr>
        <w:t>”</w:t>
      </w:r>
      <w:r>
        <w:rPr>
          <w:rFonts w:ascii="Times New Roman" w:hAnsi="Times New Roman" w:cs="Times New Roman" w:hint="eastAsia"/>
          <w:color w:val="000000"/>
          <w:szCs w:val="21"/>
        </w:rPr>
        <w:t>，对于在职的教职工，工号需与表</w:t>
      </w:r>
      <w:r>
        <w:rPr>
          <w:rFonts w:ascii="Times New Roman" w:hAnsi="Times New Roman" w:cs="Times New Roman" w:hint="eastAsia"/>
          <w:color w:val="000000"/>
          <w:szCs w:val="21"/>
        </w:rPr>
        <w:t>1</w:t>
      </w:r>
      <w:r>
        <w:rPr>
          <w:rFonts w:ascii="Times New Roman" w:hAnsi="Times New Roman" w:cs="Times New Roman"/>
          <w:color w:val="000000"/>
          <w:szCs w:val="21"/>
        </w:rPr>
        <w:t>-6-1</w:t>
      </w:r>
      <w:r>
        <w:rPr>
          <w:rFonts w:ascii="Times New Roman" w:hAnsi="Times New Roman" w:cs="Times New Roman" w:hint="eastAsia"/>
          <w:color w:val="000000"/>
          <w:szCs w:val="21"/>
        </w:rPr>
        <w:t>、</w:t>
      </w:r>
      <w:r>
        <w:rPr>
          <w:rFonts w:ascii="Times New Roman" w:hAnsi="Times New Roman" w:cs="Times New Roman" w:hint="eastAsia"/>
          <w:color w:val="000000"/>
          <w:szCs w:val="21"/>
        </w:rPr>
        <w:t>1</w:t>
      </w:r>
      <w:r>
        <w:rPr>
          <w:rFonts w:ascii="Times New Roman" w:hAnsi="Times New Roman" w:cs="Times New Roman"/>
          <w:color w:val="000000"/>
          <w:szCs w:val="21"/>
        </w:rPr>
        <w:t>-6-4</w:t>
      </w:r>
      <w:r>
        <w:rPr>
          <w:rFonts w:ascii="Times New Roman" w:hAnsi="Times New Roman" w:cs="Times New Roman" w:hint="eastAsia"/>
          <w:color w:val="000000"/>
          <w:szCs w:val="21"/>
        </w:rPr>
        <w:t>一致</w:t>
      </w:r>
      <w:r>
        <w:rPr>
          <w:rFonts w:ascii="Times New Roman" w:hAnsi="Times New Roman" w:cs="Times New Roman"/>
          <w:color w:val="000000"/>
          <w:szCs w:val="21"/>
        </w:rPr>
        <w:t>。</w:t>
      </w: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highlight w:val="yellow"/>
        </w:rPr>
        <w:t>注：仅填报自然年内新立项项目。</w:t>
      </w:r>
    </w:p>
    <w:p w:rsidR="008F746C" w:rsidRDefault="008F746C" w:rsidP="008F746C">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8F746C" w:rsidRDefault="008F746C" w:rsidP="008F746C">
      <w:pPr>
        <w:adjustRightInd w:val="0"/>
        <w:snapToGrid w:val="0"/>
        <w:spacing w:line="360" w:lineRule="auto"/>
      </w:pPr>
      <w:r>
        <w:rPr>
          <w:rFonts w:ascii="Times New Roman" w:hAnsi="Times New Roman" w:cs="Times New Roman" w:hint="eastAsia"/>
          <w:b/>
          <w:color w:val="000000"/>
          <w:szCs w:val="21"/>
        </w:rPr>
        <w:t>表内校验：</w:t>
      </w:r>
    </w:p>
    <w:p w:rsidR="008F746C" w:rsidRDefault="008F746C" w:rsidP="008F746C">
      <w:pPr>
        <w:ind w:firstLineChars="200" w:firstLine="420"/>
      </w:pPr>
      <w:r>
        <w:t>1.</w:t>
      </w:r>
      <w:r>
        <w:rPr>
          <w:rFonts w:hint="eastAsia"/>
        </w:rPr>
        <w:t>获</w:t>
      </w:r>
      <w:proofErr w:type="gramStart"/>
      <w:r>
        <w:rPr>
          <w:rFonts w:hint="eastAsia"/>
        </w:rPr>
        <w:t>批时间</w:t>
      </w:r>
      <w:proofErr w:type="gramEnd"/>
      <w:r>
        <w:t xml:space="preserve">= </w:t>
      </w:r>
      <w:r>
        <w:rPr>
          <w:rFonts w:hint="eastAsia"/>
        </w:rPr>
        <w:t>填报年份</w:t>
      </w:r>
      <w:r>
        <w:t>-1</w:t>
      </w:r>
      <w:r>
        <w:rPr>
          <w:rFonts w:hint="eastAsia"/>
        </w:rPr>
        <w:t>；仅当年获批；</w:t>
      </w:r>
    </w:p>
    <w:p w:rsidR="008F746C" w:rsidRDefault="008F746C" w:rsidP="008F746C">
      <w:pPr>
        <w:ind w:firstLineChars="200" w:firstLine="420"/>
      </w:pPr>
      <w:r>
        <w:lastRenderedPageBreak/>
        <w:t>2.</w:t>
      </w:r>
      <w:proofErr w:type="gramStart"/>
      <w:r>
        <w:t>“</w:t>
      </w:r>
      <w:proofErr w:type="gramEnd"/>
      <w:r>
        <w:rPr>
          <w:rFonts w:hint="eastAsia"/>
        </w:rPr>
        <w:t>项目名称</w:t>
      </w:r>
      <w:r>
        <w:rPr>
          <w:rFonts w:hint="eastAsia"/>
        </w:rPr>
        <w:t>+</w:t>
      </w:r>
      <w:r>
        <w:rPr>
          <w:rFonts w:hint="eastAsia"/>
        </w:rPr>
        <w:t>批准文号</w:t>
      </w:r>
      <w:r>
        <w:rPr>
          <w:rFonts w:hint="eastAsia"/>
        </w:rPr>
        <w:t>+</w:t>
      </w:r>
      <w:r>
        <w:rPr>
          <w:rFonts w:hint="eastAsia"/>
        </w:rPr>
        <w:t>主持人工号</w:t>
      </w:r>
      <w:r>
        <w:t>“</w:t>
      </w:r>
      <w:r>
        <w:rPr>
          <w:rFonts w:hint="eastAsia"/>
        </w:rPr>
        <w:t>不重复。</w:t>
      </w:r>
    </w:p>
    <w:p w:rsidR="008F746C" w:rsidRDefault="008F746C" w:rsidP="008F746C">
      <w:pPr>
        <w:adjustRightInd w:val="0"/>
        <w:snapToGrid w:val="0"/>
        <w:spacing w:line="360" w:lineRule="auto"/>
        <w:rPr>
          <w:rFonts w:ascii="Times New Roman" w:hAnsi="Times New Roman" w:cs="Times New Roman"/>
          <w:b/>
          <w:color w:val="000000"/>
          <w:szCs w:val="21"/>
        </w:rPr>
      </w:pPr>
    </w:p>
    <w:p w:rsidR="002D6874" w:rsidRPr="008F746C" w:rsidRDefault="002D6874"/>
    <w:sectPr w:rsidR="002D6874" w:rsidRPr="008F746C" w:rsidSect="000E073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261" w:rsidRDefault="00B76261" w:rsidP="000E0736">
      <w:r>
        <w:separator/>
      </w:r>
    </w:p>
  </w:endnote>
  <w:endnote w:type="continuationSeparator" w:id="0">
    <w:p w:rsidR="00B76261" w:rsidRDefault="00B76261" w:rsidP="000E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05C" w:rsidRDefault="0063405C">
    <w:pPr>
      <w:pStyle w:val="a4"/>
      <w:jc w:val="center"/>
    </w:pPr>
    <w:r>
      <w:fldChar w:fldCharType="begin"/>
    </w:r>
    <w:r>
      <w:instrText>PAGE   \* MERGEFORMAT</w:instrText>
    </w:r>
    <w:r>
      <w:fldChar w:fldCharType="separate"/>
    </w:r>
    <w:r w:rsidR="00FC4663" w:rsidRPr="00FC4663">
      <w:rPr>
        <w:noProof/>
        <w:lang w:val="zh-CN"/>
      </w:rPr>
      <w:t>7</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261" w:rsidRDefault="00B76261" w:rsidP="000E0736">
      <w:r>
        <w:separator/>
      </w:r>
    </w:p>
  </w:footnote>
  <w:footnote w:type="continuationSeparator" w:id="0">
    <w:p w:rsidR="00B76261" w:rsidRDefault="00B76261" w:rsidP="000E07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27D"/>
    <w:rsid w:val="0004727D"/>
    <w:rsid w:val="000E0736"/>
    <w:rsid w:val="002D6874"/>
    <w:rsid w:val="00311E88"/>
    <w:rsid w:val="0063405C"/>
    <w:rsid w:val="00857802"/>
    <w:rsid w:val="008F746C"/>
    <w:rsid w:val="00900BD1"/>
    <w:rsid w:val="00A273A5"/>
    <w:rsid w:val="00B76261"/>
    <w:rsid w:val="00C3325F"/>
    <w:rsid w:val="00ED1B58"/>
    <w:rsid w:val="00FC4663"/>
    <w:rsid w:val="00FD2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36"/>
    <w:pPr>
      <w:widowControl w:val="0"/>
      <w:jc w:val="both"/>
    </w:pPr>
    <w:rPr>
      <w:rFonts w:ascii="Calibri" w:eastAsia="宋体" w:hAnsi="Calibri" w:cs="黑体"/>
    </w:rPr>
  </w:style>
  <w:style w:type="paragraph" w:styleId="2">
    <w:name w:val="heading 2"/>
    <w:basedOn w:val="a"/>
    <w:next w:val="a"/>
    <w:link w:val="2Char1"/>
    <w:uiPriority w:val="99"/>
    <w:qFormat/>
    <w:rsid w:val="000E0736"/>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07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0736"/>
    <w:rPr>
      <w:sz w:val="18"/>
      <w:szCs w:val="18"/>
    </w:rPr>
  </w:style>
  <w:style w:type="paragraph" w:styleId="a4">
    <w:name w:val="footer"/>
    <w:basedOn w:val="a"/>
    <w:link w:val="Char0"/>
    <w:uiPriority w:val="99"/>
    <w:unhideWhenUsed/>
    <w:qFormat/>
    <w:rsid w:val="000E07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0E0736"/>
    <w:rPr>
      <w:sz w:val="18"/>
      <w:szCs w:val="18"/>
    </w:rPr>
  </w:style>
  <w:style w:type="character" w:customStyle="1" w:styleId="2Char">
    <w:name w:val="标题 2 Char"/>
    <w:basedOn w:val="a0"/>
    <w:uiPriority w:val="9"/>
    <w:semiHidden/>
    <w:rsid w:val="000E0736"/>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0E0736"/>
    <w:rPr>
      <w:rFonts w:ascii="Arial" w:eastAsiaTheme="majorEastAsia" w:hAnsi="Arial" w:cs="Times New Roman"/>
      <w:b/>
      <w:bCs/>
      <w:kern w:val="0"/>
      <w:sz w:val="28"/>
      <w:szCs w:val="32"/>
    </w:rPr>
  </w:style>
  <w:style w:type="character" w:customStyle="1" w:styleId="font11">
    <w:name w:val="font11"/>
    <w:basedOn w:val="a0"/>
    <w:qFormat/>
    <w:rsid w:val="00857802"/>
    <w:rPr>
      <w:rFonts w:ascii="宋体" w:eastAsia="宋体" w:hAnsi="宋体" w:cs="宋体" w:hint="eastAsia"/>
      <w:color w:val="0000FF"/>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736"/>
    <w:pPr>
      <w:widowControl w:val="0"/>
      <w:jc w:val="both"/>
    </w:pPr>
    <w:rPr>
      <w:rFonts w:ascii="Calibri" w:eastAsia="宋体" w:hAnsi="Calibri" w:cs="黑体"/>
    </w:rPr>
  </w:style>
  <w:style w:type="paragraph" w:styleId="2">
    <w:name w:val="heading 2"/>
    <w:basedOn w:val="a"/>
    <w:next w:val="a"/>
    <w:link w:val="2Char1"/>
    <w:uiPriority w:val="99"/>
    <w:qFormat/>
    <w:rsid w:val="000E0736"/>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07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0736"/>
    <w:rPr>
      <w:sz w:val="18"/>
      <w:szCs w:val="18"/>
    </w:rPr>
  </w:style>
  <w:style w:type="paragraph" w:styleId="a4">
    <w:name w:val="footer"/>
    <w:basedOn w:val="a"/>
    <w:link w:val="Char0"/>
    <w:uiPriority w:val="99"/>
    <w:unhideWhenUsed/>
    <w:qFormat/>
    <w:rsid w:val="000E07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0E0736"/>
    <w:rPr>
      <w:sz w:val="18"/>
      <w:szCs w:val="18"/>
    </w:rPr>
  </w:style>
  <w:style w:type="character" w:customStyle="1" w:styleId="2Char">
    <w:name w:val="标题 2 Char"/>
    <w:basedOn w:val="a0"/>
    <w:uiPriority w:val="9"/>
    <w:semiHidden/>
    <w:rsid w:val="000E0736"/>
    <w:rPr>
      <w:rFonts w:asciiTheme="majorHAnsi" w:eastAsiaTheme="majorEastAsia" w:hAnsiTheme="majorHAnsi" w:cstheme="majorBidi"/>
      <w:b/>
      <w:bCs/>
      <w:sz w:val="32"/>
      <w:szCs w:val="32"/>
    </w:rPr>
  </w:style>
  <w:style w:type="character" w:customStyle="1" w:styleId="2Char1">
    <w:name w:val="标题 2 Char1"/>
    <w:link w:val="2"/>
    <w:uiPriority w:val="99"/>
    <w:qFormat/>
    <w:locked/>
    <w:rsid w:val="000E0736"/>
    <w:rPr>
      <w:rFonts w:ascii="Arial" w:eastAsiaTheme="majorEastAsia" w:hAnsi="Arial" w:cs="Times New Roman"/>
      <w:b/>
      <w:bCs/>
      <w:kern w:val="0"/>
      <w:sz w:val="28"/>
      <w:szCs w:val="32"/>
    </w:rPr>
  </w:style>
  <w:style w:type="character" w:customStyle="1" w:styleId="font11">
    <w:name w:val="font11"/>
    <w:basedOn w:val="a0"/>
    <w:qFormat/>
    <w:rsid w:val="00857802"/>
    <w:rPr>
      <w:rFonts w:ascii="宋体" w:eastAsia="宋体" w:hAnsi="宋体" w:cs="宋体" w:hint="eastAsia"/>
      <w:color w:val="0000FF"/>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谌剑波</cp:lastModifiedBy>
  <cp:revision>7</cp:revision>
  <dcterms:created xsi:type="dcterms:W3CDTF">2019-09-09T00:34:00Z</dcterms:created>
  <dcterms:modified xsi:type="dcterms:W3CDTF">2019-09-25T09:02:00Z</dcterms:modified>
</cp:coreProperties>
</file>